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4446"/>
      </w:tblGrid>
      <w:tr w:rsidR="009145B4" w14:paraId="66C21D12" w14:textId="77777777" w:rsidTr="009145B4">
        <w:tc>
          <w:tcPr>
            <w:tcW w:w="14560" w:type="dxa"/>
          </w:tcPr>
          <w:p w14:paraId="7050CC7F" w14:textId="321AD6F5" w:rsidR="009145B4" w:rsidRPr="009145B4" w:rsidRDefault="009145B4" w:rsidP="009145B4">
            <w:pPr>
              <w:jc w:val="center"/>
              <w:rPr>
                <w:rFonts w:ascii="Times New Roman" w:hAnsi="Times New Roman" w:cs="Times New Roman"/>
                <w:b/>
                <w:bCs/>
                <w:sz w:val="28"/>
                <w:szCs w:val="28"/>
              </w:rPr>
            </w:pPr>
            <w:r w:rsidRPr="009145B4">
              <w:rPr>
                <w:rFonts w:ascii="Times New Roman" w:hAnsi="Times New Roman" w:cs="Times New Roman"/>
                <w:b/>
                <w:bCs/>
                <w:sz w:val="28"/>
                <w:szCs w:val="28"/>
              </w:rPr>
              <w:t>Доклад о виде государственного контроля (надзора), муниципального контроля за 2022 год</w:t>
            </w:r>
          </w:p>
        </w:tc>
      </w:tr>
    </w:tbl>
    <w:p w14:paraId="5B89E3DF" w14:textId="1C51B365" w:rsidR="00A172FC" w:rsidRDefault="00A172FC"/>
    <w:tbl>
      <w:tblPr>
        <w:tblStyle w:val="a3"/>
        <w:tblW w:w="0" w:type="auto"/>
        <w:jc w:val="center"/>
        <w:tblLook w:val="04A0" w:firstRow="1" w:lastRow="0" w:firstColumn="1" w:lastColumn="0" w:noHBand="0" w:noVBand="1"/>
      </w:tblPr>
      <w:tblGrid>
        <w:gridCol w:w="706"/>
        <w:gridCol w:w="2878"/>
        <w:gridCol w:w="976"/>
        <w:gridCol w:w="9886"/>
      </w:tblGrid>
      <w:tr w:rsidR="009145B4" w14:paraId="19167C74" w14:textId="77777777" w:rsidTr="00D87F84">
        <w:trPr>
          <w:jc w:val="center"/>
        </w:trPr>
        <w:tc>
          <w:tcPr>
            <w:tcW w:w="14446" w:type="dxa"/>
            <w:gridSpan w:val="4"/>
          </w:tcPr>
          <w:p w14:paraId="01C90D79" w14:textId="06481A29" w:rsidR="009145B4" w:rsidRPr="009145B4" w:rsidRDefault="009145B4" w:rsidP="009145B4">
            <w:pPr>
              <w:jc w:val="center"/>
              <w:rPr>
                <w:rFonts w:ascii="Times New Roman" w:hAnsi="Times New Roman" w:cs="Times New Roman"/>
                <w:b/>
                <w:bCs/>
                <w:sz w:val="28"/>
                <w:szCs w:val="28"/>
              </w:rPr>
            </w:pPr>
            <w:r w:rsidRPr="009145B4">
              <w:rPr>
                <w:rFonts w:ascii="Times New Roman" w:hAnsi="Times New Roman" w:cs="Times New Roman"/>
                <w:b/>
                <w:bCs/>
                <w:sz w:val="28"/>
                <w:szCs w:val="28"/>
              </w:rPr>
              <w:t>Муниципальный контроль (надзор) в сфере благоустройства на территории муниципального образования «Город Псков»</w:t>
            </w:r>
          </w:p>
        </w:tc>
      </w:tr>
      <w:tr w:rsidR="009145B4" w14:paraId="3AEECA9F" w14:textId="77777777" w:rsidTr="00D87F84">
        <w:trPr>
          <w:jc w:val="center"/>
        </w:trPr>
        <w:tc>
          <w:tcPr>
            <w:tcW w:w="14446" w:type="dxa"/>
            <w:gridSpan w:val="4"/>
          </w:tcPr>
          <w:p w14:paraId="24145432" w14:textId="2EC34181" w:rsidR="009145B4" w:rsidRPr="009145B4" w:rsidRDefault="00E70A81" w:rsidP="009145B4">
            <w:pPr>
              <w:jc w:val="center"/>
              <w:rPr>
                <w:rFonts w:ascii="Times New Roman" w:hAnsi="Times New Roman" w:cs="Times New Roman"/>
                <w:b/>
                <w:bCs/>
                <w:sz w:val="28"/>
                <w:szCs w:val="28"/>
              </w:rPr>
            </w:pPr>
            <w:r>
              <w:rPr>
                <w:rFonts w:ascii="Times New Roman" w:hAnsi="Times New Roman" w:cs="Times New Roman"/>
                <w:b/>
                <w:bCs/>
                <w:sz w:val="28"/>
                <w:szCs w:val="28"/>
              </w:rPr>
              <w:t>о</w:t>
            </w:r>
            <w:r w:rsidR="009145B4" w:rsidRPr="009145B4">
              <w:rPr>
                <w:rFonts w:ascii="Times New Roman" w:hAnsi="Times New Roman" w:cs="Times New Roman"/>
                <w:b/>
                <w:bCs/>
                <w:sz w:val="28"/>
                <w:szCs w:val="28"/>
              </w:rPr>
              <w:t xml:space="preserve">тдел </w:t>
            </w:r>
            <w:r>
              <w:rPr>
                <w:rFonts w:ascii="Times New Roman" w:hAnsi="Times New Roman" w:cs="Times New Roman"/>
                <w:b/>
                <w:bCs/>
                <w:sz w:val="28"/>
                <w:szCs w:val="28"/>
              </w:rPr>
              <w:t>к</w:t>
            </w:r>
            <w:r w:rsidR="009145B4" w:rsidRPr="009145B4">
              <w:rPr>
                <w:rFonts w:ascii="Times New Roman" w:hAnsi="Times New Roman" w:cs="Times New Roman"/>
                <w:b/>
                <w:bCs/>
                <w:sz w:val="28"/>
                <w:szCs w:val="28"/>
              </w:rPr>
              <w:t xml:space="preserve">онтроля </w:t>
            </w:r>
            <w:r w:rsidR="007C36C8">
              <w:rPr>
                <w:rFonts w:ascii="Times New Roman" w:hAnsi="Times New Roman" w:cs="Times New Roman"/>
                <w:b/>
                <w:bCs/>
                <w:sz w:val="28"/>
                <w:szCs w:val="28"/>
              </w:rPr>
              <w:t>п</w:t>
            </w:r>
            <w:r w:rsidR="009145B4" w:rsidRPr="009145B4">
              <w:rPr>
                <w:rFonts w:ascii="Times New Roman" w:hAnsi="Times New Roman" w:cs="Times New Roman"/>
                <w:b/>
                <w:bCs/>
                <w:sz w:val="28"/>
                <w:szCs w:val="28"/>
              </w:rPr>
              <w:t>равил благоустройства Контрольного управления Администрации города Пскова</w:t>
            </w:r>
          </w:p>
        </w:tc>
      </w:tr>
      <w:tr w:rsidR="009145B4" w14:paraId="71562586" w14:textId="77777777" w:rsidTr="00D87F84">
        <w:trPr>
          <w:jc w:val="center"/>
        </w:trPr>
        <w:tc>
          <w:tcPr>
            <w:tcW w:w="14446" w:type="dxa"/>
            <w:gridSpan w:val="4"/>
          </w:tcPr>
          <w:p w14:paraId="6EBA04C6" w14:textId="32F50CEA" w:rsidR="009145B4" w:rsidRPr="009145B4" w:rsidRDefault="009145B4" w:rsidP="009145B4">
            <w:pPr>
              <w:jc w:val="center"/>
              <w:rPr>
                <w:rFonts w:ascii="Times New Roman" w:hAnsi="Times New Roman" w:cs="Times New Roman"/>
                <w:b/>
                <w:bCs/>
                <w:sz w:val="28"/>
                <w:szCs w:val="28"/>
              </w:rPr>
            </w:pPr>
            <w:r w:rsidRPr="009145B4">
              <w:rPr>
                <w:rFonts w:ascii="Times New Roman" w:hAnsi="Times New Roman" w:cs="Times New Roman"/>
                <w:b/>
                <w:bCs/>
                <w:sz w:val="28"/>
                <w:szCs w:val="28"/>
              </w:rPr>
              <w:t xml:space="preserve"> Псков</w:t>
            </w:r>
          </w:p>
        </w:tc>
      </w:tr>
      <w:tr w:rsidR="009145B4" w14:paraId="697CA551" w14:textId="77777777" w:rsidTr="00D87F84">
        <w:trPr>
          <w:jc w:val="center"/>
        </w:trPr>
        <w:tc>
          <w:tcPr>
            <w:tcW w:w="14446" w:type="dxa"/>
            <w:gridSpan w:val="4"/>
          </w:tcPr>
          <w:p w14:paraId="62A1851D" w14:textId="059098A4" w:rsidR="009145B4" w:rsidRPr="009145B4" w:rsidRDefault="009145B4" w:rsidP="009145B4">
            <w:pPr>
              <w:jc w:val="center"/>
              <w:rPr>
                <w:rFonts w:ascii="Times New Roman" w:hAnsi="Times New Roman" w:cs="Times New Roman"/>
                <w:b/>
                <w:bCs/>
                <w:sz w:val="28"/>
                <w:szCs w:val="28"/>
              </w:rPr>
            </w:pPr>
            <w:r w:rsidRPr="009145B4">
              <w:rPr>
                <w:rFonts w:ascii="Times New Roman" w:hAnsi="Times New Roman" w:cs="Times New Roman"/>
                <w:b/>
                <w:bCs/>
                <w:sz w:val="28"/>
                <w:szCs w:val="28"/>
              </w:rPr>
              <w:t>Закон №248-ФЗ</w:t>
            </w:r>
          </w:p>
        </w:tc>
      </w:tr>
      <w:tr w:rsidR="0076716B" w14:paraId="1ADD4D48" w14:textId="77777777" w:rsidTr="00D87F84">
        <w:trPr>
          <w:jc w:val="center"/>
        </w:trPr>
        <w:tc>
          <w:tcPr>
            <w:tcW w:w="706" w:type="dxa"/>
            <w:vAlign w:val="center"/>
          </w:tcPr>
          <w:p w14:paraId="6DDEF0F6" w14:textId="011F506F" w:rsidR="0076716B" w:rsidRPr="0076716B" w:rsidRDefault="0076716B" w:rsidP="0076716B">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3740" w:type="dxa"/>
            <w:gridSpan w:val="3"/>
          </w:tcPr>
          <w:p w14:paraId="2E7A09F8" w14:textId="0BF640C4" w:rsidR="0076716B" w:rsidRPr="0076716B" w:rsidRDefault="0076716B" w:rsidP="0076716B">
            <w:pPr>
              <w:jc w:val="center"/>
              <w:rPr>
                <w:rFonts w:ascii="Times New Roman" w:hAnsi="Times New Roman" w:cs="Times New Roman"/>
                <w:b/>
                <w:bCs/>
                <w:sz w:val="28"/>
                <w:szCs w:val="28"/>
              </w:rPr>
            </w:pPr>
            <w:r w:rsidRPr="0076716B">
              <w:rPr>
                <w:rFonts w:ascii="Times New Roman" w:hAnsi="Times New Roman" w:cs="Times New Roman"/>
                <w:b/>
                <w:bCs/>
                <w:sz w:val="28"/>
                <w:szCs w:val="28"/>
              </w:rPr>
              <w:t>Общие сведения о виде и организации осуществления государственного контроля (надзора), муниципального контроля</w:t>
            </w:r>
          </w:p>
        </w:tc>
      </w:tr>
      <w:tr w:rsidR="00BF30D3" w14:paraId="666526D7" w14:textId="77777777" w:rsidTr="00143155">
        <w:trPr>
          <w:trHeight w:val="15"/>
          <w:jc w:val="center"/>
        </w:trPr>
        <w:tc>
          <w:tcPr>
            <w:tcW w:w="706" w:type="dxa"/>
            <w:vAlign w:val="center"/>
          </w:tcPr>
          <w:p w14:paraId="36EA82FF" w14:textId="4CBE2794" w:rsidR="00BF30D3" w:rsidRPr="009145B4" w:rsidRDefault="00BF30D3" w:rsidP="004008D0">
            <w:pPr>
              <w:jc w:val="center"/>
              <w:rPr>
                <w:rFonts w:ascii="Times New Roman" w:hAnsi="Times New Roman" w:cs="Times New Roman"/>
                <w:sz w:val="28"/>
                <w:szCs w:val="28"/>
              </w:rPr>
            </w:pPr>
            <w:r>
              <w:rPr>
                <w:rFonts w:ascii="Times New Roman" w:hAnsi="Times New Roman" w:cs="Times New Roman"/>
                <w:sz w:val="28"/>
                <w:szCs w:val="28"/>
              </w:rPr>
              <w:t>1</w:t>
            </w:r>
          </w:p>
        </w:tc>
        <w:tc>
          <w:tcPr>
            <w:tcW w:w="2878" w:type="dxa"/>
          </w:tcPr>
          <w:p w14:paraId="70C21B9B" w14:textId="0167DBE2" w:rsidR="00BF30D3" w:rsidRPr="009145B4" w:rsidRDefault="00BF30D3" w:rsidP="00B9369E">
            <w:pPr>
              <w:rPr>
                <w:rFonts w:ascii="Times New Roman" w:hAnsi="Times New Roman" w:cs="Times New Roman"/>
                <w:sz w:val="28"/>
                <w:szCs w:val="28"/>
              </w:rPr>
            </w:pPr>
            <w:r>
              <w:rPr>
                <w:rFonts w:ascii="Times New Roman" w:hAnsi="Times New Roman" w:cs="Times New Roman"/>
                <w:sz w:val="28"/>
                <w:szCs w:val="28"/>
              </w:rPr>
              <w:t>Наименование вида государственного контроля (надзора), муниципального контроля</w:t>
            </w:r>
          </w:p>
        </w:tc>
        <w:tc>
          <w:tcPr>
            <w:tcW w:w="976" w:type="dxa"/>
            <w:tcBorders>
              <w:bottom w:val="single" w:sz="4" w:space="0" w:color="auto"/>
              <w:right w:val="nil"/>
            </w:tcBorders>
            <w:vAlign w:val="center"/>
          </w:tcPr>
          <w:p w14:paraId="5DB0412F" w14:textId="7FC0DD3E" w:rsidR="00BF30D3" w:rsidRPr="0076716B" w:rsidRDefault="00BF30D3" w:rsidP="00477D80">
            <w:pPr>
              <w:jc w:val="both"/>
              <w:rPr>
                <w:rFonts w:ascii="Times New Roman" w:hAnsi="Times New Roman" w:cs="Times New Roman"/>
                <w:sz w:val="28"/>
                <w:szCs w:val="28"/>
              </w:rPr>
            </w:pPr>
          </w:p>
        </w:tc>
        <w:tc>
          <w:tcPr>
            <w:tcW w:w="9886" w:type="dxa"/>
            <w:tcBorders>
              <w:left w:val="nil"/>
              <w:bottom w:val="single" w:sz="4" w:space="0" w:color="auto"/>
            </w:tcBorders>
          </w:tcPr>
          <w:p w14:paraId="1525CE39" w14:textId="0974C553" w:rsidR="00BF30D3" w:rsidRPr="009145B4" w:rsidRDefault="00BF30D3" w:rsidP="00477D80">
            <w:pPr>
              <w:jc w:val="both"/>
              <w:rPr>
                <w:rFonts w:ascii="Times New Roman" w:hAnsi="Times New Roman" w:cs="Times New Roman"/>
                <w:sz w:val="28"/>
                <w:szCs w:val="28"/>
              </w:rPr>
            </w:pPr>
            <w:r>
              <w:rPr>
                <w:rFonts w:ascii="Times New Roman" w:hAnsi="Times New Roman" w:cs="Times New Roman"/>
                <w:sz w:val="28"/>
                <w:szCs w:val="28"/>
              </w:rPr>
              <w:t>Муниципальный контроль в сфере благоустройства на территории муниципального образования «Город Псков»</w:t>
            </w:r>
          </w:p>
        </w:tc>
      </w:tr>
      <w:tr w:rsidR="00BF30D3" w14:paraId="403E4BEF" w14:textId="77777777" w:rsidTr="00143155">
        <w:trPr>
          <w:trHeight w:val="330"/>
          <w:jc w:val="center"/>
        </w:trPr>
        <w:tc>
          <w:tcPr>
            <w:tcW w:w="706" w:type="dxa"/>
            <w:vAlign w:val="center"/>
          </w:tcPr>
          <w:p w14:paraId="7D7B9E15" w14:textId="510C7B9C" w:rsidR="00BF30D3" w:rsidRDefault="003C598D" w:rsidP="004008D0">
            <w:pPr>
              <w:jc w:val="center"/>
              <w:rPr>
                <w:rFonts w:ascii="Times New Roman" w:hAnsi="Times New Roman" w:cs="Times New Roman"/>
                <w:sz w:val="28"/>
                <w:szCs w:val="28"/>
              </w:rPr>
            </w:pPr>
            <w:r>
              <w:rPr>
                <w:rFonts w:ascii="Times New Roman" w:hAnsi="Times New Roman" w:cs="Times New Roman"/>
                <w:sz w:val="28"/>
                <w:szCs w:val="28"/>
              </w:rPr>
              <w:t>2</w:t>
            </w:r>
          </w:p>
        </w:tc>
        <w:tc>
          <w:tcPr>
            <w:tcW w:w="2878" w:type="dxa"/>
          </w:tcPr>
          <w:p w14:paraId="0A6C98DF" w14:textId="6A5678F2" w:rsidR="00BF30D3" w:rsidRDefault="003C598D" w:rsidP="00B9369E">
            <w:pPr>
              <w:rPr>
                <w:rFonts w:ascii="Times New Roman" w:hAnsi="Times New Roman" w:cs="Times New Roman"/>
                <w:sz w:val="28"/>
                <w:szCs w:val="28"/>
              </w:rPr>
            </w:pPr>
            <w:r>
              <w:rPr>
                <w:rFonts w:ascii="Times New Roman" w:hAnsi="Times New Roman" w:cs="Times New Roman"/>
                <w:sz w:val="28"/>
                <w:szCs w:val="28"/>
              </w:rPr>
              <w:t>Период осуществления вида государственного контроля (надзора), муниципального контроля</w:t>
            </w:r>
          </w:p>
        </w:tc>
        <w:tc>
          <w:tcPr>
            <w:tcW w:w="976" w:type="dxa"/>
            <w:tcBorders>
              <w:top w:val="nil"/>
              <w:right w:val="nil"/>
            </w:tcBorders>
          </w:tcPr>
          <w:p w14:paraId="033165A1" w14:textId="77777777" w:rsidR="00BF30D3" w:rsidRPr="0076716B" w:rsidRDefault="00BF30D3" w:rsidP="00477D80">
            <w:pPr>
              <w:jc w:val="both"/>
              <w:rPr>
                <w:rFonts w:ascii="Times New Roman" w:hAnsi="Times New Roman" w:cs="Times New Roman"/>
                <w:sz w:val="28"/>
                <w:szCs w:val="28"/>
              </w:rPr>
            </w:pPr>
          </w:p>
        </w:tc>
        <w:tc>
          <w:tcPr>
            <w:tcW w:w="9886" w:type="dxa"/>
            <w:tcBorders>
              <w:top w:val="nil"/>
              <w:left w:val="nil"/>
            </w:tcBorders>
          </w:tcPr>
          <w:p w14:paraId="191470F6" w14:textId="77777777" w:rsidR="00BF30D3" w:rsidRDefault="00BF30D3" w:rsidP="00477D80">
            <w:pPr>
              <w:jc w:val="both"/>
              <w:rPr>
                <w:rFonts w:ascii="Times New Roman" w:hAnsi="Times New Roman" w:cs="Times New Roman"/>
                <w:sz w:val="28"/>
                <w:szCs w:val="28"/>
              </w:rPr>
            </w:pPr>
            <w:r>
              <w:rPr>
                <w:rFonts w:ascii="Times New Roman" w:hAnsi="Times New Roman" w:cs="Times New Roman"/>
                <w:sz w:val="28"/>
                <w:szCs w:val="28"/>
              </w:rPr>
              <w:t>01.01.2022 – 31.12.2022</w:t>
            </w:r>
          </w:p>
        </w:tc>
      </w:tr>
      <w:tr w:rsidR="00BF30D3" w14:paraId="78F9CBF0" w14:textId="77777777" w:rsidTr="00143155">
        <w:trPr>
          <w:jc w:val="center"/>
        </w:trPr>
        <w:tc>
          <w:tcPr>
            <w:tcW w:w="706" w:type="dxa"/>
            <w:vAlign w:val="center"/>
          </w:tcPr>
          <w:p w14:paraId="73B2174B" w14:textId="11F51A84" w:rsidR="00BF30D3" w:rsidRPr="009145B4" w:rsidRDefault="00BF30D3" w:rsidP="004008D0">
            <w:pPr>
              <w:jc w:val="center"/>
              <w:rPr>
                <w:rFonts w:ascii="Times New Roman" w:hAnsi="Times New Roman" w:cs="Times New Roman"/>
                <w:sz w:val="28"/>
                <w:szCs w:val="28"/>
              </w:rPr>
            </w:pPr>
            <w:r>
              <w:rPr>
                <w:rFonts w:ascii="Times New Roman" w:hAnsi="Times New Roman" w:cs="Times New Roman"/>
                <w:sz w:val="28"/>
                <w:szCs w:val="28"/>
              </w:rPr>
              <w:t>3</w:t>
            </w:r>
          </w:p>
        </w:tc>
        <w:tc>
          <w:tcPr>
            <w:tcW w:w="2878" w:type="dxa"/>
          </w:tcPr>
          <w:p w14:paraId="177AE682" w14:textId="26AF665B" w:rsidR="00BF30D3" w:rsidRPr="009145B4" w:rsidRDefault="00BF29AD" w:rsidP="00B9369E">
            <w:pPr>
              <w:rPr>
                <w:rFonts w:ascii="Times New Roman" w:hAnsi="Times New Roman" w:cs="Times New Roman"/>
                <w:sz w:val="28"/>
                <w:szCs w:val="28"/>
              </w:rPr>
            </w:pPr>
            <w:r>
              <w:rPr>
                <w:rFonts w:ascii="Times New Roman" w:hAnsi="Times New Roman" w:cs="Times New Roman"/>
                <w:sz w:val="28"/>
                <w:szCs w:val="28"/>
              </w:rPr>
              <w:t>Н</w:t>
            </w:r>
            <w:r w:rsidR="00BF30D3" w:rsidRPr="00D45C92">
              <w:rPr>
                <w:rFonts w:ascii="Times New Roman" w:hAnsi="Times New Roman" w:cs="Times New Roman"/>
                <w:sz w:val="28"/>
                <w:szCs w:val="28"/>
              </w:rPr>
              <w:t xml:space="preserve">аименования и реквизиты нормативных правовых актов, регламентирующих порядок организации и осуществления видов государственного </w:t>
            </w:r>
            <w:r w:rsidR="00BF30D3" w:rsidRPr="00D45C92">
              <w:rPr>
                <w:rFonts w:ascii="Times New Roman" w:hAnsi="Times New Roman" w:cs="Times New Roman"/>
                <w:sz w:val="28"/>
                <w:szCs w:val="28"/>
              </w:rPr>
              <w:lastRenderedPageBreak/>
              <w:t>контроля (надзора), видов муниципального контроля</w:t>
            </w:r>
          </w:p>
        </w:tc>
        <w:tc>
          <w:tcPr>
            <w:tcW w:w="10862" w:type="dxa"/>
            <w:gridSpan w:val="2"/>
          </w:tcPr>
          <w:p w14:paraId="29060BC2" w14:textId="6B49DA6E" w:rsidR="00BF30D3" w:rsidRDefault="00BF30D3" w:rsidP="00143155">
            <w:pPr>
              <w:pStyle w:val="a4"/>
              <w:numPr>
                <w:ilvl w:val="0"/>
                <w:numId w:val="1"/>
              </w:numPr>
              <w:ind w:left="42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45C92">
              <w:rPr>
                <w:rFonts w:ascii="Times New Roman" w:hAnsi="Times New Roman" w:cs="Times New Roman"/>
                <w:sz w:val="28"/>
                <w:szCs w:val="28"/>
              </w:rPr>
              <w:t>Федеральный закон</w:t>
            </w:r>
            <w:r w:rsidR="00A56AA0">
              <w:rPr>
                <w:rFonts w:ascii="Times New Roman" w:hAnsi="Times New Roman" w:cs="Times New Roman"/>
                <w:sz w:val="28"/>
                <w:szCs w:val="28"/>
              </w:rPr>
              <w:t xml:space="preserve"> «О</w:t>
            </w:r>
            <w:r w:rsidRPr="00D45C92">
              <w:rPr>
                <w:rFonts w:ascii="Times New Roman" w:hAnsi="Times New Roman" w:cs="Times New Roman"/>
                <w:sz w:val="28"/>
                <w:szCs w:val="28"/>
              </w:rPr>
              <w:t xml:space="preserve"> государственном контроле (надзоре) и муниципальном контроле в Российской Федерации</w:t>
            </w:r>
            <w:r w:rsidR="00A56AA0">
              <w:rPr>
                <w:rFonts w:ascii="Times New Roman" w:hAnsi="Times New Roman" w:cs="Times New Roman"/>
                <w:sz w:val="28"/>
                <w:szCs w:val="28"/>
              </w:rPr>
              <w:t>»</w:t>
            </w:r>
            <w:r w:rsidRPr="00D45C92">
              <w:rPr>
                <w:rFonts w:ascii="Times New Roman" w:hAnsi="Times New Roman" w:cs="Times New Roman"/>
                <w:sz w:val="28"/>
                <w:szCs w:val="28"/>
              </w:rPr>
              <w:t xml:space="preserve"> от 31.07.2020 </w:t>
            </w:r>
            <w:r w:rsidR="00BA6227">
              <w:rPr>
                <w:rFonts w:ascii="Times New Roman" w:hAnsi="Times New Roman" w:cs="Times New Roman"/>
                <w:sz w:val="28"/>
                <w:szCs w:val="28"/>
              </w:rPr>
              <w:t>№</w:t>
            </w:r>
            <w:r w:rsidRPr="00D45C92">
              <w:rPr>
                <w:rFonts w:ascii="Times New Roman" w:hAnsi="Times New Roman" w:cs="Times New Roman"/>
                <w:sz w:val="28"/>
                <w:szCs w:val="28"/>
              </w:rPr>
              <w:t xml:space="preserve"> 248-ФЗ</w:t>
            </w:r>
            <w:r w:rsidR="00BA6227">
              <w:rPr>
                <w:rFonts w:ascii="Times New Roman" w:hAnsi="Times New Roman" w:cs="Times New Roman"/>
                <w:sz w:val="28"/>
                <w:szCs w:val="28"/>
              </w:rPr>
              <w:t xml:space="preserve"> (далее – федеральный закон №248-ФЗ)</w:t>
            </w:r>
            <w:r>
              <w:rPr>
                <w:rFonts w:ascii="Times New Roman" w:hAnsi="Times New Roman" w:cs="Times New Roman"/>
                <w:sz w:val="28"/>
                <w:szCs w:val="28"/>
              </w:rPr>
              <w:t>.</w:t>
            </w:r>
          </w:p>
          <w:p w14:paraId="46324442" w14:textId="6075A576" w:rsidR="00BF30D3" w:rsidRDefault="00BF30D3" w:rsidP="00143155">
            <w:pPr>
              <w:pStyle w:val="a4"/>
              <w:numPr>
                <w:ilvl w:val="0"/>
                <w:numId w:val="1"/>
              </w:numPr>
              <w:ind w:left="422"/>
              <w:jc w:val="both"/>
              <w:rPr>
                <w:rFonts w:ascii="Times New Roman" w:hAnsi="Times New Roman" w:cs="Times New Roman"/>
                <w:sz w:val="28"/>
                <w:szCs w:val="28"/>
              </w:rPr>
            </w:pPr>
            <w:r>
              <w:rPr>
                <w:rFonts w:ascii="Times New Roman" w:hAnsi="Times New Roman" w:cs="Times New Roman"/>
                <w:sz w:val="28"/>
                <w:szCs w:val="28"/>
              </w:rPr>
              <w:t xml:space="preserve"> </w:t>
            </w:r>
            <w:r w:rsidRPr="00D45C92">
              <w:rPr>
                <w:rFonts w:ascii="Times New Roman" w:hAnsi="Times New Roman" w:cs="Times New Roman"/>
                <w:sz w:val="28"/>
                <w:szCs w:val="28"/>
              </w:rPr>
              <w:t>Федеральный закон</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 от 06.10.2003 № 131-ФЗ</w:t>
            </w:r>
            <w:r w:rsidR="00BA6227">
              <w:rPr>
                <w:rFonts w:ascii="Times New Roman" w:hAnsi="Times New Roman" w:cs="Times New Roman"/>
                <w:sz w:val="28"/>
                <w:szCs w:val="28"/>
              </w:rPr>
              <w:t xml:space="preserve"> (далее – федеральный закон №131-ФЗ)</w:t>
            </w:r>
          </w:p>
          <w:p w14:paraId="1D016883" w14:textId="602C6253" w:rsidR="00BF30D3" w:rsidRDefault="00BF30D3" w:rsidP="00143155">
            <w:pPr>
              <w:pStyle w:val="a4"/>
              <w:numPr>
                <w:ilvl w:val="0"/>
                <w:numId w:val="1"/>
              </w:numPr>
              <w:ind w:left="422"/>
              <w:jc w:val="both"/>
              <w:rPr>
                <w:rFonts w:ascii="Times New Roman" w:hAnsi="Times New Roman" w:cs="Times New Roman"/>
                <w:sz w:val="28"/>
                <w:szCs w:val="28"/>
              </w:rPr>
            </w:pPr>
            <w:r>
              <w:rPr>
                <w:rFonts w:ascii="Times New Roman" w:hAnsi="Times New Roman" w:cs="Times New Roman"/>
                <w:sz w:val="28"/>
                <w:szCs w:val="28"/>
              </w:rPr>
              <w:t xml:space="preserve"> П</w:t>
            </w:r>
            <w:r w:rsidRPr="00D45C92">
              <w:rPr>
                <w:rFonts w:ascii="Times New Roman" w:hAnsi="Times New Roman" w:cs="Times New Roman"/>
                <w:sz w:val="28"/>
                <w:szCs w:val="28"/>
              </w:rPr>
              <w:t>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sidR="00BA6227">
              <w:rPr>
                <w:rFonts w:ascii="Times New Roman" w:hAnsi="Times New Roman" w:cs="Times New Roman"/>
                <w:sz w:val="28"/>
                <w:szCs w:val="28"/>
              </w:rPr>
              <w:t xml:space="preserve"> (далее – Постановление №336)</w:t>
            </w:r>
            <w:r>
              <w:rPr>
                <w:rFonts w:ascii="Times New Roman" w:hAnsi="Times New Roman" w:cs="Times New Roman"/>
                <w:sz w:val="28"/>
                <w:szCs w:val="28"/>
              </w:rPr>
              <w:t>.</w:t>
            </w:r>
          </w:p>
          <w:p w14:paraId="52FF8F22" w14:textId="52013456" w:rsidR="00BF30D3" w:rsidRDefault="00BF30D3" w:rsidP="00143155">
            <w:pPr>
              <w:pStyle w:val="a4"/>
              <w:numPr>
                <w:ilvl w:val="0"/>
                <w:numId w:val="1"/>
              </w:numPr>
              <w:ind w:left="422"/>
              <w:jc w:val="both"/>
              <w:rPr>
                <w:rFonts w:ascii="Times New Roman" w:hAnsi="Times New Roman" w:cs="Times New Roman"/>
                <w:sz w:val="28"/>
                <w:szCs w:val="28"/>
              </w:rPr>
            </w:pPr>
            <w:r>
              <w:rPr>
                <w:rFonts w:ascii="Times New Roman" w:hAnsi="Times New Roman" w:cs="Times New Roman"/>
                <w:sz w:val="28"/>
                <w:szCs w:val="28"/>
              </w:rPr>
              <w:lastRenderedPageBreak/>
              <w:t xml:space="preserve"> Решение Псковской городской Думы от 26.10.2018 № 472 «Об утверждении положения о Контрольном управлении Администрации города Пскова»</w:t>
            </w:r>
            <w:r w:rsidR="00BA6227">
              <w:rPr>
                <w:rFonts w:ascii="Times New Roman" w:hAnsi="Times New Roman" w:cs="Times New Roman"/>
                <w:sz w:val="28"/>
                <w:szCs w:val="28"/>
              </w:rPr>
              <w:t xml:space="preserve"> (далее – Положение № 472)</w:t>
            </w:r>
          </w:p>
          <w:p w14:paraId="614CBFDE" w14:textId="6E46F4A4" w:rsidR="00BF30D3" w:rsidRDefault="00BF30D3" w:rsidP="00143155">
            <w:pPr>
              <w:pStyle w:val="a4"/>
              <w:numPr>
                <w:ilvl w:val="0"/>
                <w:numId w:val="1"/>
              </w:numPr>
              <w:ind w:left="422"/>
              <w:jc w:val="both"/>
              <w:rPr>
                <w:rFonts w:ascii="Times New Roman" w:hAnsi="Times New Roman" w:cs="Times New Roman"/>
                <w:sz w:val="28"/>
                <w:szCs w:val="28"/>
              </w:rPr>
            </w:pPr>
            <w:r>
              <w:rPr>
                <w:rFonts w:ascii="Times New Roman" w:hAnsi="Times New Roman" w:cs="Times New Roman"/>
                <w:sz w:val="28"/>
                <w:szCs w:val="28"/>
              </w:rPr>
              <w:t xml:space="preserve"> Решение Псковской городской Думы от 24.12.2021 № 1795 «Об утверждении положения о муниципальном контроле в сфере благоустройства на территории муниципального образований «Город Псков»</w:t>
            </w:r>
            <w:r w:rsidR="00BA6227">
              <w:rPr>
                <w:rFonts w:ascii="Times New Roman" w:hAnsi="Times New Roman" w:cs="Times New Roman"/>
                <w:sz w:val="28"/>
                <w:szCs w:val="28"/>
              </w:rPr>
              <w:t xml:space="preserve"> (далее – Положение №1795)</w:t>
            </w:r>
            <w:r>
              <w:rPr>
                <w:rFonts w:ascii="Times New Roman" w:hAnsi="Times New Roman" w:cs="Times New Roman"/>
                <w:sz w:val="28"/>
                <w:szCs w:val="28"/>
              </w:rPr>
              <w:t>.</w:t>
            </w:r>
          </w:p>
          <w:p w14:paraId="53A37A76" w14:textId="34732E85" w:rsidR="00BF30D3" w:rsidRDefault="00E70A81" w:rsidP="00143155">
            <w:pPr>
              <w:pStyle w:val="a4"/>
              <w:numPr>
                <w:ilvl w:val="0"/>
                <w:numId w:val="1"/>
              </w:numPr>
              <w:ind w:left="422"/>
              <w:jc w:val="both"/>
              <w:rPr>
                <w:rFonts w:ascii="Times New Roman" w:hAnsi="Times New Roman" w:cs="Times New Roman"/>
                <w:sz w:val="28"/>
                <w:szCs w:val="28"/>
              </w:rPr>
            </w:pPr>
            <w:r>
              <w:rPr>
                <w:rFonts w:ascii="Times New Roman" w:hAnsi="Times New Roman" w:cs="Times New Roman"/>
                <w:sz w:val="28"/>
                <w:szCs w:val="28"/>
              </w:rPr>
              <w:t xml:space="preserve"> </w:t>
            </w:r>
            <w:r w:rsidR="00BF30D3">
              <w:rPr>
                <w:rFonts w:ascii="Times New Roman" w:hAnsi="Times New Roman" w:cs="Times New Roman"/>
                <w:sz w:val="28"/>
                <w:szCs w:val="28"/>
              </w:rPr>
              <w:t>Правила благоустройства, санитарного содержания и озеленения города Пскова, утвержденны</w:t>
            </w:r>
            <w:r w:rsidR="00A56AA0">
              <w:rPr>
                <w:rFonts w:ascii="Times New Roman" w:hAnsi="Times New Roman" w:cs="Times New Roman"/>
                <w:sz w:val="28"/>
                <w:szCs w:val="28"/>
              </w:rPr>
              <w:t>е</w:t>
            </w:r>
            <w:r w:rsidR="00BF30D3">
              <w:rPr>
                <w:rFonts w:ascii="Times New Roman" w:hAnsi="Times New Roman" w:cs="Times New Roman"/>
                <w:sz w:val="28"/>
                <w:szCs w:val="28"/>
              </w:rPr>
              <w:t xml:space="preserve"> решением Псковской городской Думы от 29.04.2011 №1692</w:t>
            </w:r>
            <w:r w:rsidR="00BA6227">
              <w:rPr>
                <w:rFonts w:ascii="Times New Roman" w:hAnsi="Times New Roman" w:cs="Times New Roman"/>
                <w:sz w:val="28"/>
                <w:szCs w:val="28"/>
              </w:rPr>
              <w:t xml:space="preserve"> (далее – Правила)</w:t>
            </w:r>
            <w:r w:rsidR="00BF30D3">
              <w:rPr>
                <w:rFonts w:ascii="Times New Roman" w:hAnsi="Times New Roman" w:cs="Times New Roman"/>
                <w:sz w:val="28"/>
                <w:szCs w:val="28"/>
              </w:rPr>
              <w:t>.</w:t>
            </w:r>
          </w:p>
          <w:p w14:paraId="026E449E" w14:textId="465E8DD0" w:rsidR="00C07F19" w:rsidRPr="00F50002" w:rsidRDefault="00E70A81" w:rsidP="00143155">
            <w:pPr>
              <w:pStyle w:val="a4"/>
              <w:numPr>
                <w:ilvl w:val="0"/>
                <w:numId w:val="1"/>
              </w:numPr>
              <w:ind w:left="422"/>
              <w:jc w:val="both"/>
              <w:rPr>
                <w:rFonts w:ascii="Times New Roman" w:hAnsi="Times New Roman" w:cs="Times New Roman"/>
                <w:sz w:val="28"/>
                <w:szCs w:val="28"/>
              </w:rPr>
            </w:pPr>
            <w:r>
              <w:rPr>
                <w:rFonts w:ascii="Times New Roman" w:hAnsi="Times New Roman" w:cs="Times New Roman"/>
                <w:sz w:val="28"/>
                <w:szCs w:val="28"/>
              </w:rPr>
              <w:t xml:space="preserve"> </w:t>
            </w:r>
            <w:r w:rsidR="00BF30D3">
              <w:rPr>
                <w:rFonts w:ascii="Times New Roman" w:hAnsi="Times New Roman" w:cs="Times New Roman"/>
                <w:sz w:val="28"/>
                <w:szCs w:val="28"/>
              </w:rPr>
              <w:t xml:space="preserve">Закон Псковской области от 04.05.2003 № 268-ОЗ «Об административных </w:t>
            </w:r>
            <w:r w:rsidR="00BF30D3" w:rsidRPr="00F50002">
              <w:rPr>
                <w:rFonts w:ascii="Times New Roman" w:hAnsi="Times New Roman" w:cs="Times New Roman"/>
                <w:sz w:val="28"/>
                <w:szCs w:val="28"/>
              </w:rPr>
              <w:t>нарушениях на территории Псковской области» (далее – 268-ОЗ).</w:t>
            </w:r>
          </w:p>
          <w:p w14:paraId="6713ADA7" w14:textId="3E0C5105" w:rsidR="00E70A81" w:rsidRPr="00667732" w:rsidRDefault="00E70A81" w:rsidP="00143155">
            <w:pPr>
              <w:pStyle w:val="a4"/>
              <w:numPr>
                <w:ilvl w:val="0"/>
                <w:numId w:val="1"/>
              </w:numPr>
              <w:ind w:left="422"/>
              <w:jc w:val="both"/>
              <w:rPr>
                <w:rFonts w:ascii="Times New Roman" w:hAnsi="Times New Roman" w:cs="Times New Roman"/>
                <w:sz w:val="28"/>
                <w:szCs w:val="28"/>
              </w:rPr>
            </w:pPr>
            <w:r w:rsidRPr="00F50002">
              <w:rPr>
                <w:rFonts w:ascii="Times New Roman" w:hAnsi="Times New Roman" w:cs="Times New Roman"/>
                <w:sz w:val="28"/>
                <w:szCs w:val="28"/>
              </w:rPr>
              <w:t xml:space="preserve"> </w:t>
            </w:r>
            <w:r w:rsidR="00143155" w:rsidRPr="00F50002">
              <w:rPr>
                <w:rFonts w:ascii="Times New Roman" w:hAnsi="Times New Roman" w:cs="Times New Roman"/>
                <w:sz w:val="28"/>
                <w:szCs w:val="28"/>
              </w:rPr>
              <w:t xml:space="preserve">Постановление Администрации города Пскова </w:t>
            </w:r>
            <w:r w:rsidR="001C2C25" w:rsidRPr="00F50002">
              <w:rPr>
                <w:rFonts w:ascii="Times New Roman" w:hAnsi="Times New Roman" w:cs="Times New Roman"/>
                <w:sz w:val="28"/>
                <w:szCs w:val="28"/>
              </w:rPr>
              <w:t>от 27.12.2022 №114 «О</w:t>
            </w:r>
            <w:r w:rsidR="00143155" w:rsidRPr="00F50002">
              <w:rPr>
                <w:rFonts w:ascii="Times New Roman" w:hAnsi="Times New Roman" w:cs="Times New Roman"/>
                <w:sz w:val="28"/>
                <w:szCs w:val="28"/>
              </w:rPr>
              <w:t>б утверждении программы профилактики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«Город Псков» на 2022 год</w:t>
            </w:r>
            <w:r w:rsidR="001C2C25" w:rsidRPr="00F50002">
              <w:rPr>
                <w:rFonts w:ascii="Times New Roman" w:hAnsi="Times New Roman" w:cs="Times New Roman"/>
                <w:sz w:val="28"/>
                <w:szCs w:val="28"/>
              </w:rPr>
              <w:t xml:space="preserve">» </w:t>
            </w:r>
            <w:r w:rsidR="00143155" w:rsidRPr="00F50002">
              <w:rPr>
                <w:rFonts w:ascii="Times New Roman" w:hAnsi="Times New Roman" w:cs="Times New Roman"/>
                <w:sz w:val="28"/>
                <w:szCs w:val="28"/>
              </w:rPr>
              <w:t>(далее – Программа профилактики)</w:t>
            </w:r>
            <w:r w:rsidR="00BD62AC" w:rsidRPr="00F50002">
              <w:rPr>
                <w:rFonts w:ascii="Times New Roman" w:hAnsi="Times New Roman" w:cs="Times New Roman"/>
                <w:sz w:val="28"/>
                <w:szCs w:val="28"/>
              </w:rPr>
              <w:t>.</w:t>
            </w:r>
          </w:p>
        </w:tc>
      </w:tr>
      <w:tr w:rsidR="00BF30D3" w14:paraId="6B68756A" w14:textId="77777777" w:rsidTr="00143155">
        <w:trPr>
          <w:jc w:val="center"/>
        </w:trPr>
        <w:tc>
          <w:tcPr>
            <w:tcW w:w="706" w:type="dxa"/>
            <w:vAlign w:val="center"/>
          </w:tcPr>
          <w:p w14:paraId="2211A216" w14:textId="2AA54B9A" w:rsidR="00BF30D3" w:rsidRPr="009145B4" w:rsidRDefault="00BF30D3" w:rsidP="004008D0">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878" w:type="dxa"/>
          </w:tcPr>
          <w:p w14:paraId="30939446" w14:textId="2867DE22" w:rsidR="00BF30D3" w:rsidRPr="009145B4" w:rsidRDefault="00D07185" w:rsidP="00B9369E">
            <w:pPr>
              <w:rPr>
                <w:rFonts w:ascii="Times New Roman" w:hAnsi="Times New Roman" w:cs="Times New Roman"/>
                <w:sz w:val="28"/>
                <w:szCs w:val="28"/>
              </w:rPr>
            </w:pPr>
            <w:r>
              <w:rPr>
                <w:rFonts w:ascii="Times New Roman" w:hAnsi="Times New Roman" w:cs="Times New Roman"/>
                <w:sz w:val="28"/>
                <w:szCs w:val="28"/>
              </w:rPr>
              <w:t>С</w:t>
            </w:r>
            <w:r w:rsidR="00BF30D3" w:rsidRPr="00E62AE0">
              <w:rPr>
                <w:rFonts w:ascii="Times New Roman" w:hAnsi="Times New Roman" w:cs="Times New Roman"/>
                <w:sz w:val="28"/>
                <w:szCs w:val="28"/>
              </w:rPr>
              <w:t>ведения об организационной структуре и системе управления органов государственного контроля (надзора), муниципального контроля</w:t>
            </w:r>
          </w:p>
        </w:tc>
        <w:tc>
          <w:tcPr>
            <w:tcW w:w="10862" w:type="dxa"/>
            <w:gridSpan w:val="2"/>
          </w:tcPr>
          <w:p w14:paraId="621E67E5" w14:textId="77777777" w:rsidR="00143155" w:rsidRDefault="00143155" w:rsidP="00143155">
            <w:pPr>
              <w:jc w:val="both"/>
              <w:rPr>
                <w:rFonts w:ascii="Times New Roman" w:hAnsi="Times New Roman" w:cs="Times New Roman"/>
                <w:sz w:val="28"/>
                <w:szCs w:val="28"/>
              </w:rPr>
            </w:pPr>
            <w:r>
              <w:rPr>
                <w:rFonts w:ascii="Times New Roman" w:hAnsi="Times New Roman" w:cs="Times New Roman"/>
                <w:sz w:val="28"/>
                <w:szCs w:val="28"/>
              </w:rPr>
              <w:t xml:space="preserve">Контрольное управление Администрации города </w:t>
            </w:r>
            <w:r w:rsidRPr="00497DA7">
              <w:rPr>
                <w:rFonts w:ascii="Times New Roman" w:hAnsi="Times New Roman" w:cs="Times New Roman"/>
                <w:sz w:val="28"/>
                <w:szCs w:val="28"/>
              </w:rPr>
              <w:t>Пскова</w:t>
            </w:r>
            <w:r>
              <w:rPr>
                <w:rFonts w:ascii="Times New Roman" w:hAnsi="Times New Roman" w:cs="Times New Roman"/>
                <w:sz w:val="28"/>
                <w:szCs w:val="28"/>
              </w:rPr>
              <w:t xml:space="preserve"> (далее – Управление) с 2022 года является органом, уполномоченным </w:t>
            </w:r>
            <w:r w:rsidRPr="00E62AE0">
              <w:rPr>
                <w:rFonts w:ascii="Times New Roman" w:hAnsi="Times New Roman" w:cs="Times New Roman"/>
                <w:sz w:val="28"/>
                <w:szCs w:val="28"/>
              </w:rPr>
              <w:t xml:space="preserve">на осуществление </w:t>
            </w:r>
            <w:r>
              <w:rPr>
                <w:rFonts w:ascii="Times New Roman" w:hAnsi="Times New Roman" w:cs="Times New Roman"/>
                <w:sz w:val="28"/>
                <w:szCs w:val="28"/>
              </w:rPr>
              <w:t>муниципального</w:t>
            </w:r>
            <w:r w:rsidRPr="00E62AE0">
              <w:rPr>
                <w:rFonts w:ascii="Times New Roman" w:hAnsi="Times New Roman" w:cs="Times New Roman"/>
                <w:sz w:val="28"/>
                <w:szCs w:val="28"/>
              </w:rPr>
              <w:t xml:space="preserve"> контроля (надзора)</w:t>
            </w:r>
            <w:r>
              <w:rPr>
                <w:rFonts w:ascii="Times New Roman" w:hAnsi="Times New Roman" w:cs="Times New Roman"/>
                <w:sz w:val="28"/>
                <w:szCs w:val="28"/>
              </w:rPr>
              <w:t>,</w:t>
            </w:r>
            <w:r w:rsidRPr="00E62AE0">
              <w:rPr>
                <w:rFonts w:ascii="Times New Roman" w:hAnsi="Times New Roman" w:cs="Times New Roman"/>
                <w:sz w:val="28"/>
                <w:szCs w:val="28"/>
              </w:rPr>
              <w:t xml:space="preserve"> </w:t>
            </w:r>
            <w:r>
              <w:rPr>
                <w:rFonts w:ascii="Times New Roman" w:hAnsi="Times New Roman" w:cs="Times New Roman"/>
                <w:sz w:val="28"/>
                <w:szCs w:val="28"/>
              </w:rPr>
              <w:t>в сфере благоустройства на территории муниципального образования «Город Псков». Управление подчинено Администрации города Пскова.</w:t>
            </w:r>
          </w:p>
          <w:p w14:paraId="4384A4A4" w14:textId="77777777" w:rsidR="00143155" w:rsidRDefault="00143155" w:rsidP="00143155">
            <w:pPr>
              <w:jc w:val="both"/>
              <w:rPr>
                <w:rFonts w:ascii="Times New Roman" w:hAnsi="Times New Roman" w:cs="Times New Roman"/>
                <w:sz w:val="28"/>
                <w:szCs w:val="28"/>
              </w:rPr>
            </w:pPr>
            <w:r>
              <w:rPr>
                <w:rFonts w:ascii="Times New Roman" w:hAnsi="Times New Roman" w:cs="Times New Roman"/>
                <w:sz w:val="28"/>
                <w:szCs w:val="28"/>
              </w:rPr>
              <w:t>Руководство Управлением осуществляет начальник Управления, назначаемый на должность и освобождаемый от должности в порядке, установленном действующим законодательством.</w:t>
            </w:r>
          </w:p>
          <w:p w14:paraId="5DA7049A" w14:textId="52AD095C" w:rsidR="00ED2E41"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t>Структурными подразделениями Управления, ответственными за исполнение муниципального контроля (надзора) в сфере благоустройства, является отдел контроля правил благоустройства.</w:t>
            </w:r>
          </w:p>
        </w:tc>
      </w:tr>
      <w:tr w:rsidR="00BF30D3" w14:paraId="0D1A5152" w14:textId="77777777" w:rsidTr="00143155">
        <w:trPr>
          <w:jc w:val="center"/>
        </w:trPr>
        <w:tc>
          <w:tcPr>
            <w:tcW w:w="706" w:type="dxa"/>
            <w:vAlign w:val="center"/>
          </w:tcPr>
          <w:p w14:paraId="216D4BCF" w14:textId="4C31B199" w:rsidR="00BF30D3" w:rsidRPr="009145B4" w:rsidRDefault="00BF30D3" w:rsidP="004008D0">
            <w:pPr>
              <w:jc w:val="center"/>
              <w:rPr>
                <w:rFonts w:ascii="Times New Roman" w:hAnsi="Times New Roman" w:cs="Times New Roman"/>
                <w:sz w:val="28"/>
                <w:szCs w:val="28"/>
              </w:rPr>
            </w:pPr>
            <w:r>
              <w:rPr>
                <w:rFonts w:ascii="Times New Roman" w:hAnsi="Times New Roman" w:cs="Times New Roman"/>
                <w:sz w:val="28"/>
                <w:szCs w:val="28"/>
              </w:rPr>
              <w:t>5</w:t>
            </w:r>
          </w:p>
        </w:tc>
        <w:tc>
          <w:tcPr>
            <w:tcW w:w="2878" w:type="dxa"/>
          </w:tcPr>
          <w:p w14:paraId="03A45FAD" w14:textId="0D43FE84" w:rsidR="00BF30D3" w:rsidRPr="009145B4" w:rsidRDefault="00BF30D3" w:rsidP="00B9369E">
            <w:pPr>
              <w:rPr>
                <w:rFonts w:ascii="Times New Roman" w:hAnsi="Times New Roman" w:cs="Times New Roman"/>
                <w:sz w:val="28"/>
                <w:szCs w:val="28"/>
              </w:rPr>
            </w:pPr>
            <w:r>
              <w:rPr>
                <w:rFonts w:ascii="Times New Roman" w:hAnsi="Times New Roman" w:cs="Times New Roman"/>
                <w:sz w:val="28"/>
                <w:szCs w:val="28"/>
              </w:rPr>
              <w:t>О предмете и виде контроля</w:t>
            </w:r>
          </w:p>
        </w:tc>
        <w:tc>
          <w:tcPr>
            <w:tcW w:w="10862" w:type="dxa"/>
            <w:gridSpan w:val="2"/>
          </w:tcPr>
          <w:p w14:paraId="0E206DA0" w14:textId="5FD20081" w:rsidR="00BF30D3" w:rsidRPr="004008D0" w:rsidRDefault="00BF30D3" w:rsidP="00477D80">
            <w:pPr>
              <w:jc w:val="both"/>
              <w:rPr>
                <w:rFonts w:ascii="Times New Roman" w:hAnsi="Times New Roman" w:cs="Times New Roman"/>
                <w:sz w:val="28"/>
                <w:szCs w:val="28"/>
              </w:rPr>
            </w:pPr>
            <w:r>
              <w:rPr>
                <w:rFonts w:ascii="Times New Roman" w:hAnsi="Times New Roman" w:cs="Times New Roman"/>
                <w:sz w:val="28"/>
                <w:szCs w:val="28"/>
              </w:rPr>
              <w:t xml:space="preserve">Предметом муниципального контроля (надзора) в сфере благоустройства </w:t>
            </w:r>
            <w:r w:rsidRPr="008B008D">
              <w:rPr>
                <w:rFonts w:ascii="Times New Roman" w:hAnsi="Times New Roman" w:cs="Times New Roman"/>
                <w:sz w:val="28"/>
                <w:szCs w:val="28"/>
              </w:rPr>
              <w:t xml:space="preserve">на территории муниципального образования </w:t>
            </w:r>
            <w:r w:rsidR="00A56AA0">
              <w:rPr>
                <w:rFonts w:ascii="Times New Roman" w:hAnsi="Times New Roman" w:cs="Times New Roman"/>
                <w:sz w:val="28"/>
                <w:szCs w:val="28"/>
              </w:rPr>
              <w:t>«</w:t>
            </w:r>
            <w:r w:rsidRPr="008B008D">
              <w:rPr>
                <w:rFonts w:ascii="Times New Roman" w:hAnsi="Times New Roman" w:cs="Times New Roman"/>
                <w:sz w:val="28"/>
                <w:szCs w:val="28"/>
              </w:rPr>
              <w:t>Город Псков</w:t>
            </w:r>
            <w:r w:rsidR="00A56AA0">
              <w:rPr>
                <w:rFonts w:ascii="Times New Roman" w:hAnsi="Times New Roman" w:cs="Times New Roman"/>
                <w:sz w:val="28"/>
                <w:szCs w:val="28"/>
              </w:rPr>
              <w:t>»</w:t>
            </w:r>
            <w:r w:rsidRPr="008B008D">
              <w:rPr>
                <w:rFonts w:ascii="Times New Roman" w:hAnsi="Times New Roman" w:cs="Times New Roman"/>
                <w:sz w:val="28"/>
                <w:szCs w:val="28"/>
              </w:rPr>
              <w:t xml:space="preserve"> является соблюдение юридическими лицами, индивидуальными предпринимателями и гражданами Правил, в том числе </w:t>
            </w:r>
            <w:r w:rsidRPr="008B008D">
              <w:rPr>
                <w:rFonts w:ascii="Times New Roman" w:hAnsi="Times New Roman" w:cs="Times New Roman"/>
                <w:sz w:val="28"/>
                <w:szCs w:val="28"/>
              </w:rPr>
              <w:lastRenderedPageBreak/>
              <w:t>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r w:rsidR="00360CF6">
              <w:rPr>
                <w:rFonts w:ascii="Times New Roman" w:hAnsi="Times New Roman" w:cs="Times New Roman"/>
                <w:sz w:val="28"/>
                <w:szCs w:val="28"/>
              </w:rPr>
              <w:t>)</w:t>
            </w:r>
          </w:p>
        </w:tc>
      </w:tr>
      <w:tr w:rsidR="00BF30D3" w14:paraId="5253C932" w14:textId="77777777" w:rsidTr="00143155">
        <w:trPr>
          <w:jc w:val="center"/>
        </w:trPr>
        <w:tc>
          <w:tcPr>
            <w:tcW w:w="706" w:type="dxa"/>
            <w:vAlign w:val="center"/>
          </w:tcPr>
          <w:p w14:paraId="45AE6120" w14:textId="3F469F38" w:rsidR="00BF30D3" w:rsidRPr="009145B4" w:rsidRDefault="00BF30D3" w:rsidP="004008D0">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878" w:type="dxa"/>
          </w:tcPr>
          <w:p w14:paraId="6FB4B418" w14:textId="226CE482" w:rsidR="00BF30D3" w:rsidRPr="009145B4" w:rsidRDefault="00BF30D3" w:rsidP="00B9369E">
            <w:pPr>
              <w:rPr>
                <w:rFonts w:ascii="Times New Roman" w:hAnsi="Times New Roman" w:cs="Times New Roman"/>
                <w:sz w:val="28"/>
                <w:szCs w:val="28"/>
              </w:rPr>
            </w:pPr>
            <w:r>
              <w:rPr>
                <w:rFonts w:ascii="Times New Roman" w:hAnsi="Times New Roman" w:cs="Times New Roman"/>
                <w:sz w:val="28"/>
                <w:szCs w:val="28"/>
              </w:rPr>
              <w:t xml:space="preserve">Об объектах вида контроля </w:t>
            </w:r>
          </w:p>
        </w:tc>
        <w:tc>
          <w:tcPr>
            <w:tcW w:w="10862" w:type="dxa"/>
            <w:gridSpan w:val="2"/>
          </w:tcPr>
          <w:p w14:paraId="4E1D439F" w14:textId="259AAAC5" w:rsidR="00BA6227" w:rsidRDefault="00ED2E41" w:rsidP="00477D80">
            <w:pPr>
              <w:jc w:val="both"/>
              <w:rPr>
                <w:rFonts w:ascii="Times New Roman" w:hAnsi="Times New Roman" w:cs="Times New Roman"/>
                <w:sz w:val="28"/>
                <w:szCs w:val="28"/>
              </w:rPr>
            </w:pPr>
            <w:r>
              <w:rPr>
                <w:rFonts w:ascii="Times New Roman" w:hAnsi="Times New Roman" w:cs="Times New Roman"/>
                <w:sz w:val="28"/>
                <w:szCs w:val="28"/>
              </w:rPr>
              <w:t>Объектами муниципального контроля (надзора) в сфере благоустройства являются:</w:t>
            </w:r>
          </w:p>
          <w:p w14:paraId="2F4E4FFF" w14:textId="0569A4A4" w:rsidR="00360CF6" w:rsidRDefault="006B0CCA" w:rsidP="00477D80">
            <w:pPr>
              <w:jc w:val="both"/>
              <w:rPr>
                <w:rFonts w:ascii="Times New Roman" w:hAnsi="Times New Roman" w:cs="Times New Roman"/>
                <w:sz w:val="28"/>
                <w:szCs w:val="28"/>
              </w:rPr>
            </w:pPr>
            <w:r>
              <w:rPr>
                <w:rFonts w:ascii="Times New Roman" w:hAnsi="Times New Roman" w:cs="Times New Roman"/>
                <w:sz w:val="28"/>
                <w:szCs w:val="28"/>
              </w:rPr>
              <w:t xml:space="preserve">- </w:t>
            </w:r>
            <w:r w:rsidR="00BF30D3" w:rsidRPr="00D62F21">
              <w:rPr>
                <w:rFonts w:ascii="Times New Roman" w:hAnsi="Times New Roman" w:cs="Times New Roman"/>
                <w:sz w:val="28"/>
                <w:szCs w:val="28"/>
              </w:rPr>
              <w:t>деятельность, действия (бездействие) граждан и организаций, в рамках которых должны соблюдаться обязательные требования Правил</w:t>
            </w:r>
            <w:r w:rsidR="00BA6227">
              <w:rPr>
                <w:rFonts w:ascii="Times New Roman" w:hAnsi="Times New Roman" w:cs="Times New Roman"/>
                <w:sz w:val="28"/>
                <w:szCs w:val="28"/>
              </w:rPr>
              <w:t>,</w:t>
            </w:r>
            <w:r w:rsidR="00BF30D3" w:rsidRPr="00D62F21">
              <w:rPr>
                <w:rFonts w:ascii="Times New Roman" w:hAnsi="Times New Roman" w:cs="Times New Roman"/>
                <w:sz w:val="28"/>
                <w:szCs w:val="28"/>
              </w:rPr>
              <w:t xml:space="preserve"> в том числе предъявляемые к гражданам и организациям, осуществляющим деятельность, действия (бездействие)</w:t>
            </w:r>
            <w:r w:rsidR="00360CF6">
              <w:rPr>
                <w:rFonts w:ascii="Times New Roman" w:hAnsi="Times New Roman" w:cs="Times New Roman"/>
                <w:sz w:val="28"/>
                <w:szCs w:val="28"/>
              </w:rPr>
              <w:t>;</w:t>
            </w:r>
          </w:p>
          <w:p w14:paraId="2D80F318" w14:textId="5B0C36E4" w:rsidR="00BF30D3" w:rsidRPr="00D62F21" w:rsidRDefault="006B0CCA" w:rsidP="00477D80">
            <w:pPr>
              <w:jc w:val="both"/>
              <w:rPr>
                <w:rFonts w:ascii="Times New Roman" w:hAnsi="Times New Roman" w:cs="Times New Roman"/>
                <w:sz w:val="28"/>
                <w:szCs w:val="28"/>
              </w:rPr>
            </w:pPr>
            <w:r>
              <w:rPr>
                <w:rFonts w:ascii="Times New Roman" w:hAnsi="Times New Roman" w:cs="Times New Roman"/>
                <w:sz w:val="28"/>
                <w:szCs w:val="28"/>
              </w:rPr>
              <w:t xml:space="preserve">- </w:t>
            </w:r>
            <w:r w:rsidR="00BF30D3" w:rsidRPr="00D62F21">
              <w:rPr>
                <w:rFonts w:ascii="Times New Roman" w:hAnsi="Times New Roman" w:cs="Times New Roman"/>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29483631" w14:textId="4201F7E0" w:rsidR="00BF30D3" w:rsidRPr="004008D0" w:rsidRDefault="006B0CCA" w:rsidP="00477D80">
            <w:pPr>
              <w:jc w:val="both"/>
              <w:rPr>
                <w:rFonts w:ascii="Times New Roman" w:hAnsi="Times New Roman" w:cs="Times New Roman"/>
                <w:sz w:val="28"/>
                <w:szCs w:val="28"/>
              </w:rPr>
            </w:pPr>
            <w:r>
              <w:rPr>
                <w:rFonts w:ascii="Times New Roman" w:hAnsi="Times New Roman" w:cs="Times New Roman"/>
                <w:sz w:val="28"/>
                <w:szCs w:val="28"/>
              </w:rPr>
              <w:t xml:space="preserve">- </w:t>
            </w:r>
            <w:r w:rsidR="00BF30D3" w:rsidRPr="00D62F21">
              <w:rPr>
                <w:rFonts w:ascii="Times New Roman" w:hAnsi="Times New Roman" w:cs="Times New Roman"/>
                <w:sz w:val="28"/>
                <w:szCs w:val="28"/>
              </w:rPr>
              <w:t>здания, помещения, сооружения, линейные объекты, территории,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BF30D3" w14:paraId="02D66FA5" w14:textId="77777777" w:rsidTr="00143155">
        <w:trPr>
          <w:jc w:val="center"/>
        </w:trPr>
        <w:tc>
          <w:tcPr>
            <w:tcW w:w="706" w:type="dxa"/>
            <w:vAlign w:val="center"/>
          </w:tcPr>
          <w:p w14:paraId="735A635F" w14:textId="01734237" w:rsidR="00BF30D3" w:rsidRPr="009145B4" w:rsidRDefault="00BF30D3" w:rsidP="004008D0">
            <w:pPr>
              <w:jc w:val="center"/>
              <w:rPr>
                <w:rFonts w:ascii="Times New Roman" w:hAnsi="Times New Roman" w:cs="Times New Roman"/>
                <w:sz w:val="28"/>
                <w:szCs w:val="28"/>
              </w:rPr>
            </w:pPr>
            <w:r>
              <w:rPr>
                <w:rFonts w:ascii="Times New Roman" w:hAnsi="Times New Roman" w:cs="Times New Roman"/>
                <w:sz w:val="28"/>
                <w:szCs w:val="28"/>
              </w:rPr>
              <w:t>7</w:t>
            </w:r>
          </w:p>
        </w:tc>
        <w:tc>
          <w:tcPr>
            <w:tcW w:w="2878" w:type="dxa"/>
          </w:tcPr>
          <w:p w14:paraId="555145C3" w14:textId="10365775" w:rsidR="00BF30D3" w:rsidRPr="009145B4" w:rsidRDefault="00BF30D3" w:rsidP="00B9369E">
            <w:pPr>
              <w:rPr>
                <w:rFonts w:ascii="Times New Roman" w:hAnsi="Times New Roman" w:cs="Times New Roman"/>
                <w:sz w:val="28"/>
                <w:szCs w:val="28"/>
              </w:rPr>
            </w:pPr>
            <w:r>
              <w:rPr>
                <w:rFonts w:ascii="Times New Roman" w:hAnsi="Times New Roman" w:cs="Times New Roman"/>
                <w:sz w:val="28"/>
                <w:szCs w:val="28"/>
              </w:rPr>
              <w:t>О ключевых показателях вида контроля и их целевых (плановых) значений</w:t>
            </w:r>
          </w:p>
        </w:tc>
        <w:tc>
          <w:tcPr>
            <w:tcW w:w="10862" w:type="dxa"/>
            <w:gridSpan w:val="2"/>
          </w:tcPr>
          <w:p w14:paraId="61472244" w14:textId="048EE23D" w:rsidR="00AC0E15" w:rsidRDefault="00BF30D3" w:rsidP="00477D80">
            <w:pPr>
              <w:jc w:val="both"/>
              <w:rPr>
                <w:rFonts w:ascii="Times New Roman" w:hAnsi="Times New Roman" w:cs="Times New Roman"/>
                <w:sz w:val="28"/>
                <w:szCs w:val="28"/>
              </w:rPr>
            </w:pPr>
            <w:r>
              <w:rPr>
                <w:rFonts w:ascii="Times New Roman" w:hAnsi="Times New Roman" w:cs="Times New Roman"/>
                <w:sz w:val="28"/>
                <w:szCs w:val="28"/>
              </w:rPr>
              <w:t xml:space="preserve">Ключевыми показателями, по </w:t>
            </w:r>
            <w:r w:rsidRPr="00D62F21">
              <w:rPr>
                <w:rFonts w:ascii="Times New Roman" w:hAnsi="Times New Roman" w:cs="Times New Roman"/>
                <w:sz w:val="28"/>
                <w:szCs w:val="28"/>
              </w:rPr>
              <w:t>которым в 202</w:t>
            </w:r>
            <w:r>
              <w:rPr>
                <w:rFonts w:ascii="Times New Roman" w:hAnsi="Times New Roman" w:cs="Times New Roman"/>
                <w:sz w:val="28"/>
                <w:szCs w:val="28"/>
              </w:rPr>
              <w:t>2</w:t>
            </w:r>
            <w:r w:rsidRPr="00D62F21">
              <w:rPr>
                <w:rFonts w:ascii="Times New Roman" w:hAnsi="Times New Roman" w:cs="Times New Roman"/>
                <w:sz w:val="28"/>
                <w:szCs w:val="28"/>
              </w:rPr>
              <w:t xml:space="preserve"> году осуществлялась оценка результативности и эффективности контрольно-надзорной деятельности </w:t>
            </w:r>
            <w:r w:rsidR="006E6B5C">
              <w:rPr>
                <w:rFonts w:ascii="Times New Roman" w:hAnsi="Times New Roman" w:cs="Times New Roman"/>
                <w:sz w:val="28"/>
                <w:szCs w:val="28"/>
              </w:rPr>
              <w:t>У</w:t>
            </w:r>
            <w:r>
              <w:rPr>
                <w:rFonts w:ascii="Times New Roman" w:hAnsi="Times New Roman" w:cs="Times New Roman"/>
                <w:sz w:val="28"/>
                <w:szCs w:val="28"/>
              </w:rPr>
              <w:t xml:space="preserve">правления являются: </w:t>
            </w:r>
          </w:p>
          <w:p w14:paraId="74AD4A14" w14:textId="73F938E4" w:rsidR="00360CF6" w:rsidRDefault="00AC0E15" w:rsidP="00477D80">
            <w:pPr>
              <w:jc w:val="both"/>
              <w:rPr>
                <w:rFonts w:ascii="Times New Roman" w:hAnsi="Times New Roman" w:cs="Times New Roman"/>
                <w:sz w:val="28"/>
                <w:szCs w:val="28"/>
              </w:rPr>
            </w:pPr>
            <w:r>
              <w:rPr>
                <w:rFonts w:ascii="Times New Roman" w:hAnsi="Times New Roman" w:cs="Times New Roman"/>
                <w:sz w:val="28"/>
                <w:szCs w:val="28"/>
              </w:rPr>
              <w:t xml:space="preserve"> - </w:t>
            </w:r>
            <w:r w:rsidR="00BF30D3" w:rsidRPr="007A4998">
              <w:rPr>
                <w:rFonts w:ascii="Times New Roman" w:hAnsi="Times New Roman" w:cs="Times New Roman"/>
                <w:sz w:val="28"/>
                <w:szCs w:val="28"/>
              </w:rPr>
              <w:t xml:space="preserve">доля устраненных нарушений из числа выявленных нарушений - 50%; </w:t>
            </w:r>
          </w:p>
          <w:p w14:paraId="2FF351F5" w14:textId="77777777" w:rsidR="00AC0E15" w:rsidRDefault="00AC0E15" w:rsidP="00477D80">
            <w:pPr>
              <w:jc w:val="both"/>
              <w:rPr>
                <w:rFonts w:ascii="Times New Roman" w:hAnsi="Times New Roman" w:cs="Times New Roman"/>
                <w:sz w:val="28"/>
                <w:szCs w:val="28"/>
              </w:rPr>
            </w:pPr>
            <w:r>
              <w:rPr>
                <w:rFonts w:ascii="Times New Roman" w:hAnsi="Times New Roman" w:cs="Times New Roman"/>
                <w:sz w:val="28"/>
                <w:szCs w:val="28"/>
              </w:rPr>
              <w:t xml:space="preserve"> - </w:t>
            </w:r>
            <w:r w:rsidR="00BF30D3" w:rsidRPr="007A4998">
              <w:rPr>
                <w:rFonts w:ascii="Times New Roman" w:hAnsi="Times New Roman" w:cs="Times New Roman"/>
                <w:sz w:val="28"/>
                <w:szCs w:val="28"/>
              </w:rPr>
              <w:t>доля обоснованных жалоб на действия (бездействие) органа муниципального контроля и (или) его должностного лица при проведении контрольных мероприятий - 5</w:t>
            </w:r>
            <w:r w:rsidR="00D74D74" w:rsidRPr="007A4998">
              <w:rPr>
                <w:rFonts w:ascii="Times New Roman" w:hAnsi="Times New Roman" w:cs="Times New Roman"/>
                <w:sz w:val="28"/>
                <w:szCs w:val="28"/>
              </w:rPr>
              <w:t>%;</w:t>
            </w:r>
            <w:r w:rsidR="00D74D74">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BC655CC" w14:textId="7889FC1F" w:rsidR="00BF30D3" w:rsidRPr="004008D0" w:rsidRDefault="00BF30D3" w:rsidP="00477D80">
            <w:pPr>
              <w:jc w:val="both"/>
              <w:rPr>
                <w:rFonts w:ascii="Times New Roman" w:hAnsi="Times New Roman" w:cs="Times New Roman"/>
                <w:sz w:val="28"/>
                <w:szCs w:val="28"/>
              </w:rPr>
            </w:pPr>
          </w:p>
        </w:tc>
      </w:tr>
      <w:tr w:rsidR="00143155" w14:paraId="0959BCB8" w14:textId="77777777" w:rsidTr="00143155">
        <w:trPr>
          <w:jc w:val="center"/>
        </w:trPr>
        <w:tc>
          <w:tcPr>
            <w:tcW w:w="706" w:type="dxa"/>
            <w:vAlign w:val="center"/>
          </w:tcPr>
          <w:p w14:paraId="7785BC38" w14:textId="519D745C"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8</w:t>
            </w:r>
          </w:p>
        </w:tc>
        <w:tc>
          <w:tcPr>
            <w:tcW w:w="2878" w:type="dxa"/>
          </w:tcPr>
          <w:p w14:paraId="14D75660" w14:textId="02433CB9"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О</w:t>
            </w:r>
            <w:r w:rsidRPr="004859DE">
              <w:rPr>
                <w:rFonts w:ascii="Times New Roman" w:hAnsi="Times New Roman" w:cs="Times New Roman"/>
                <w:sz w:val="28"/>
                <w:szCs w:val="28"/>
              </w:rPr>
              <w:t xml:space="preserve"> программе профилактики рисков причинения вреда (ущерба) и системе профилактических мероприятий, </w:t>
            </w:r>
            <w:r w:rsidRPr="004859DE">
              <w:rPr>
                <w:rFonts w:ascii="Times New Roman" w:hAnsi="Times New Roman" w:cs="Times New Roman"/>
                <w:sz w:val="28"/>
                <w:szCs w:val="28"/>
              </w:rPr>
              <w:lastRenderedPageBreak/>
              <w:t>направленных на снижение риска причинения вреда (ущерба) (далее - профилактические мероприятия)</w:t>
            </w:r>
          </w:p>
        </w:tc>
        <w:tc>
          <w:tcPr>
            <w:tcW w:w="10862" w:type="dxa"/>
            <w:gridSpan w:val="2"/>
          </w:tcPr>
          <w:p w14:paraId="4802F83D" w14:textId="77777777" w:rsidR="00143155" w:rsidRPr="00BD62AC" w:rsidRDefault="00143155" w:rsidP="00143155">
            <w:pPr>
              <w:jc w:val="both"/>
              <w:rPr>
                <w:rFonts w:ascii="Times New Roman" w:hAnsi="Times New Roman" w:cs="Times New Roman"/>
                <w:sz w:val="28"/>
                <w:szCs w:val="28"/>
              </w:rPr>
            </w:pPr>
            <w:r w:rsidRPr="00BD62AC">
              <w:rPr>
                <w:rFonts w:ascii="Times New Roman" w:hAnsi="Times New Roman" w:cs="Times New Roman"/>
                <w:sz w:val="28"/>
                <w:szCs w:val="28"/>
              </w:rPr>
              <w:lastRenderedPageBreak/>
              <w:t xml:space="preserve">Программа профилактики на 2022 год утверждена постановлением Администрации города Пскова от 27.01.2022 №114. </w:t>
            </w:r>
          </w:p>
          <w:p w14:paraId="34FA1015" w14:textId="1FC4091F" w:rsidR="00143155" w:rsidRPr="00BD62AC" w:rsidRDefault="00282B28" w:rsidP="00143155">
            <w:pPr>
              <w:jc w:val="both"/>
              <w:rPr>
                <w:rFonts w:ascii="Times New Roman" w:hAnsi="Times New Roman" w:cs="Times New Roman"/>
                <w:sz w:val="28"/>
                <w:szCs w:val="28"/>
              </w:rPr>
            </w:pPr>
            <w:r w:rsidRPr="00BD62AC">
              <w:rPr>
                <w:rFonts w:ascii="Times New Roman" w:hAnsi="Times New Roman" w:cs="Times New Roman"/>
                <w:sz w:val="28"/>
                <w:szCs w:val="28"/>
              </w:rPr>
              <w:t>Программа п</w:t>
            </w:r>
            <w:r w:rsidR="00143155" w:rsidRPr="00BD62AC">
              <w:rPr>
                <w:rFonts w:ascii="Times New Roman" w:hAnsi="Times New Roman" w:cs="Times New Roman"/>
                <w:sz w:val="28"/>
                <w:szCs w:val="28"/>
              </w:rPr>
              <w:t>рофилактик</w:t>
            </w:r>
            <w:r w:rsidRPr="00BD62AC">
              <w:rPr>
                <w:rFonts w:ascii="Times New Roman" w:hAnsi="Times New Roman" w:cs="Times New Roman"/>
                <w:sz w:val="28"/>
                <w:szCs w:val="28"/>
              </w:rPr>
              <w:t>и</w:t>
            </w:r>
            <w:r w:rsidR="00143155" w:rsidRPr="00BD62AC">
              <w:rPr>
                <w:rFonts w:ascii="Times New Roman" w:hAnsi="Times New Roman" w:cs="Times New Roman"/>
                <w:sz w:val="28"/>
                <w:szCs w:val="28"/>
              </w:rPr>
              <w:t xml:space="preserve"> </w:t>
            </w:r>
            <w:r w:rsidRPr="00BD62AC">
              <w:rPr>
                <w:rFonts w:ascii="Times New Roman" w:hAnsi="Times New Roman" w:cs="Times New Roman"/>
                <w:sz w:val="28"/>
                <w:szCs w:val="28"/>
              </w:rPr>
              <w:t>направлена на решение следующих</w:t>
            </w:r>
            <w:r w:rsidR="00143155" w:rsidRPr="00BD62AC">
              <w:rPr>
                <w:rFonts w:ascii="Times New Roman" w:hAnsi="Times New Roman" w:cs="Times New Roman"/>
                <w:sz w:val="28"/>
                <w:szCs w:val="28"/>
              </w:rPr>
              <w:t xml:space="preserve"> задач: </w:t>
            </w:r>
          </w:p>
          <w:p w14:paraId="7847B9E3" w14:textId="77777777" w:rsidR="00143155" w:rsidRPr="00BD62AC" w:rsidRDefault="00143155" w:rsidP="00143155">
            <w:pPr>
              <w:ind w:left="-3"/>
              <w:jc w:val="both"/>
              <w:rPr>
                <w:rFonts w:ascii="Times New Roman" w:hAnsi="Times New Roman" w:cs="Times New Roman"/>
                <w:sz w:val="28"/>
                <w:szCs w:val="28"/>
              </w:rPr>
            </w:pPr>
            <w:r w:rsidRPr="00BD62AC">
              <w:rPr>
                <w:rFonts w:ascii="Times New Roman" w:hAnsi="Times New Roman" w:cs="Times New Roman"/>
                <w:sz w:val="28"/>
                <w:szCs w:val="28"/>
              </w:rPr>
              <w:t xml:space="preserve"> - стимулирование добросовестного соблюдения обязательных требований контролируемыми лицами; </w:t>
            </w:r>
          </w:p>
          <w:p w14:paraId="72B32582" w14:textId="77777777" w:rsidR="00143155" w:rsidRPr="00BD62AC" w:rsidRDefault="00143155" w:rsidP="00143155">
            <w:pPr>
              <w:jc w:val="both"/>
              <w:rPr>
                <w:rFonts w:ascii="Times New Roman" w:hAnsi="Times New Roman" w:cs="Times New Roman"/>
                <w:sz w:val="28"/>
                <w:szCs w:val="28"/>
              </w:rPr>
            </w:pPr>
            <w:r w:rsidRPr="00BD62AC">
              <w:rPr>
                <w:rFonts w:ascii="Times New Roman" w:hAnsi="Times New Roman" w:cs="Times New Roman"/>
                <w:sz w:val="28"/>
                <w:szCs w:val="28"/>
              </w:rPr>
              <w:lastRenderedPageBreak/>
              <w:t xml:space="preserve"> -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5DB2E9BB" w14:textId="77777777" w:rsidR="00143155" w:rsidRPr="00BD62AC" w:rsidRDefault="00143155" w:rsidP="00143155">
            <w:pPr>
              <w:jc w:val="both"/>
              <w:rPr>
                <w:rFonts w:ascii="Times New Roman" w:hAnsi="Times New Roman" w:cs="Times New Roman"/>
                <w:sz w:val="28"/>
                <w:szCs w:val="28"/>
              </w:rPr>
            </w:pPr>
            <w:r w:rsidRPr="00BD62AC">
              <w:rPr>
                <w:rFonts w:ascii="Times New Roman" w:hAnsi="Times New Roman" w:cs="Times New Roman"/>
                <w:sz w:val="28"/>
                <w:szCs w:val="28"/>
              </w:rPr>
              <w:t xml:space="preserve"> - создание условий для доведения обязательных требований до контролируемых лиц, повышение информированности о способах их соблюдения;</w:t>
            </w:r>
            <w:r w:rsidRPr="00BD62AC">
              <w:t xml:space="preserve"> </w:t>
            </w:r>
            <w:r w:rsidRPr="00BD62AC">
              <w:rPr>
                <w:rFonts w:ascii="Times New Roman" w:hAnsi="Times New Roman" w:cs="Times New Roman"/>
                <w:sz w:val="28"/>
                <w:szCs w:val="28"/>
              </w:rPr>
              <w:t xml:space="preserve">предотвращение и уменьшение вероятности наступления в подконтрольной сфере событий, вследствие которых может быть причинен вред (ущерб) охраняемым законом ценностям; </w:t>
            </w:r>
          </w:p>
          <w:p w14:paraId="33BD8E5D" w14:textId="77777777" w:rsidR="00143155" w:rsidRPr="00BD62AC" w:rsidRDefault="00143155" w:rsidP="00143155">
            <w:pPr>
              <w:jc w:val="both"/>
              <w:rPr>
                <w:rFonts w:ascii="Times New Roman" w:hAnsi="Times New Roman" w:cs="Times New Roman"/>
                <w:sz w:val="28"/>
                <w:szCs w:val="28"/>
              </w:rPr>
            </w:pPr>
            <w:r w:rsidRPr="00BD62AC">
              <w:rPr>
                <w:rFonts w:ascii="Times New Roman" w:hAnsi="Times New Roman" w:cs="Times New Roman"/>
                <w:sz w:val="28"/>
                <w:szCs w:val="28"/>
              </w:rPr>
              <w:t xml:space="preserve"> - выявление причин, факторов и условий, способствующих нарушению обязательных требований, определение способов устранения или снижения; информирование,</w:t>
            </w:r>
          </w:p>
          <w:p w14:paraId="0A0B610D" w14:textId="77777777" w:rsidR="00143155" w:rsidRPr="00BD62AC" w:rsidRDefault="00143155" w:rsidP="00143155">
            <w:pPr>
              <w:jc w:val="both"/>
              <w:rPr>
                <w:rFonts w:ascii="Times New Roman" w:hAnsi="Times New Roman" w:cs="Times New Roman"/>
                <w:sz w:val="28"/>
                <w:szCs w:val="28"/>
              </w:rPr>
            </w:pPr>
            <w:r w:rsidRPr="00BD62AC">
              <w:rPr>
                <w:rFonts w:ascii="Times New Roman" w:hAnsi="Times New Roman" w:cs="Times New Roman"/>
                <w:sz w:val="28"/>
                <w:szCs w:val="28"/>
              </w:rPr>
              <w:t xml:space="preserve"> - консультирование контролируемых лиц о содержании обязательных требований; обеспечение доступности информации об обязательных требованиях и необходимых мерах по их исполнению; </w:t>
            </w:r>
          </w:p>
          <w:p w14:paraId="7196EC56" w14:textId="77777777" w:rsidR="00143155" w:rsidRPr="00BD62AC" w:rsidRDefault="00143155" w:rsidP="00143155">
            <w:pPr>
              <w:jc w:val="both"/>
              <w:rPr>
                <w:rFonts w:ascii="Times New Roman" w:hAnsi="Times New Roman" w:cs="Times New Roman"/>
                <w:sz w:val="28"/>
                <w:szCs w:val="28"/>
              </w:rPr>
            </w:pPr>
            <w:r w:rsidRPr="00BD62AC">
              <w:rPr>
                <w:rFonts w:ascii="Times New Roman" w:hAnsi="Times New Roman" w:cs="Times New Roman"/>
                <w:sz w:val="28"/>
                <w:szCs w:val="28"/>
              </w:rPr>
              <w:t xml:space="preserve"> - повышение правосознания и правовой культуры контролируемых лиц. </w:t>
            </w:r>
          </w:p>
          <w:p w14:paraId="45F59D6C" w14:textId="77777777" w:rsidR="00143155" w:rsidRPr="00BD62AC" w:rsidRDefault="00143155" w:rsidP="00143155">
            <w:pPr>
              <w:jc w:val="both"/>
              <w:rPr>
                <w:rFonts w:ascii="Times New Roman" w:hAnsi="Times New Roman" w:cs="Times New Roman"/>
                <w:sz w:val="28"/>
                <w:szCs w:val="28"/>
              </w:rPr>
            </w:pPr>
            <w:r w:rsidRPr="00BD62AC">
              <w:rPr>
                <w:rFonts w:ascii="Times New Roman" w:hAnsi="Times New Roman" w:cs="Times New Roman"/>
                <w:sz w:val="28"/>
                <w:szCs w:val="28"/>
              </w:rPr>
              <w:t>Программа профилактики включает следующие мероприятия:</w:t>
            </w:r>
          </w:p>
          <w:p w14:paraId="7AA50D93" w14:textId="77777777" w:rsidR="00143155" w:rsidRPr="00BD62AC" w:rsidRDefault="00143155" w:rsidP="00143155">
            <w:pPr>
              <w:jc w:val="both"/>
              <w:rPr>
                <w:rFonts w:ascii="Times New Roman" w:hAnsi="Times New Roman" w:cs="Times New Roman"/>
                <w:sz w:val="28"/>
                <w:szCs w:val="28"/>
              </w:rPr>
            </w:pPr>
            <w:r w:rsidRPr="00BD62AC">
              <w:rPr>
                <w:rFonts w:ascii="Times New Roman" w:hAnsi="Times New Roman" w:cs="Times New Roman"/>
                <w:sz w:val="28"/>
                <w:szCs w:val="28"/>
              </w:rPr>
              <w:t>1. Информирование по вопросам соблюдения обязательных требований Правил благоустройства.</w:t>
            </w:r>
          </w:p>
          <w:p w14:paraId="2906BC56" w14:textId="77777777" w:rsidR="00143155" w:rsidRPr="00BD62AC" w:rsidRDefault="00143155" w:rsidP="00143155">
            <w:pPr>
              <w:jc w:val="both"/>
              <w:rPr>
                <w:rFonts w:ascii="Times New Roman" w:hAnsi="Times New Roman" w:cs="Times New Roman"/>
                <w:sz w:val="28"/>
                <w:szCs w:val="28"/>
              </w:rPr>
            </w:pPr>
            <w:r w:rsidRPr="00BD62AC">
              <w:rPr>
                <w:rFonts w:ascii="Times New Roman" w:hAnsi="Times New Roman" w:cs="Times New Roman"/>
                <w:sz w:val="28"/>
                <w:szCs w:val="28"/>
              </w:rPr>
              <w:t xml:space="preserve">2. Консультирование по вопросам, связанным с организацией и проведением муниципального контроля в сфере благоустройства (по телефону, посредством видео-конференц-связи, на личном приеме либо в ходе проведения профилактического мероприятия, контрольного мероприятия) </w:t>
            </w:r>
          </w:p>
          <w:p w14:paraId="11126282" w14:textId="1B9B3A0C" w:rsidR="00143155" w:rsidRPr="00BD62AC" w:rsidRDefault="00143155" w:rsidP="00143155">
            <w:pPr>
              <w:jc w:val="both"/>
              <w:rPr>
                <w:rFonts w:ascii="Times New Roman" w:hAnsi="Times New Roman" w:cs="Times New Roman"/>
                <w:sz w:val="28"/>
                <w:szCs w:val="28"/>
              </w:rPr>
            </w:pPr>
          </w:p>
        </w:tc>
      </w:tr>
      <w:tr w:rsidR="00143155" w14:paraId="534D22B0" w14:textId="77777777" w:rsidTr="00143155">
        <w:trPr>
          <w:jc w:val="center"/>
        </w:trPr>
        <w:tc>
          <w:tcPr>
            <w:tcW w:w="706" w:type="dxa"/>
            <w:vAlign w:val="center"/>
          </w:tcPr>
          <w:p w14:paraId="52A987C1" w14:textId="0C3A7612"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2878" w:type="dxa"/>
          </w:tcPr>
          <w:p w14:paraId="6D49F541" w14:textId="3CF0ABC6"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О проведении информирования и иных видов профилактических мероприятий</w:t>
            </w:r>
          </w:p>
        </w:tc>
        <w:tc>
          <w:tcPr>
            <w:tcW w:w="10862" w:type="dxa"/>
            <w:gridSpan w:val="2"/>
          </w:tcPr>
          <w:p w14:paraId="11D4DFDE" w14:textId="77777777" w:rsidR="00143155" w:rsidRDefault="00143155" w:rsidP="00143155">
            <w:pPr>
              <w:jc w:val="both"/>
              <w:rPr>
                <w:rFonts w:ascii="Times New Roman" w:hAnsi="Times New Roman" w:cs="Times New Roman"/>
                <w:sz w:val="28"/>
                <w:szCs w:val="28"/>
              </w:rPr>
            </w:pPr>
            <w:r>
              <w:rPr>
                <w:rFonts w:ascii="Times New Roman" w:hAnsi="Times New Roman" w:cs="Times New Roman"/>
                <w:sz w:val="28"/>
                <w:szCs w:val="28"/>
              </w:rPr>
              <w:t xml:space="preserve">  В </w:t>
            </w:r>
            <w:r w:rsidRPr="00B9369E">
              <w:rPr>
                <w:rFonts w:ascii="Times New Roman" w:hAnsi="Times New Roman" w:cs="Times New Roman"/>
                <w:sz w:val="28"/>
                <w:szCs w:val="28"/>
              </w:rPr>
              <w:t xml:space="preserve">целях профилактики нарушений обязательных требований </w:t>
            </w:r>
            <w:r>
              <w:rPr>
                <w:rFonts w:ascii="Times New Roman" w:hAnsi="Times New Roman" w:cs="Times New Roman"/>
                <w:sz w:val="28"/>
                <w:szCs w:val="28"/>
              </w:rPr>
              <w:t xml:space="preserve">Правил, </w:t>
            </w:r>
            <w:r w:rsidRPr="00B9369E">
              <w:rPr>
                <w:rFonts w:ascii="Times New Roman" w:hAnsi="Times New Roman" w:cs="Times New Roman"/>
                <w:sz w:val="28"/>
                <w:szCs w:val="28"/>
              </w:rPr>
              <w:t xml:space="preserve">а также иных нормативных правовых актов, содержащих обязательные требования законодательства в </w:t>
            </w:r>
            <w:r>
              <w:rPr>
                <w:rFonts w:ascii="Times New Roman" w:hAnsi="Times New Roman" w:cs="Times New Roman"/>
                <w:sz w:val="28"/>
                <w:szCs w:val="28"/>
              </w:rPr>
              <w:t>сфере благоустройства</w:t>
            </w:r>
            <w:r w:rsidRPr="00B9369E">
              <w:rPr>
                <w:rFonts w:ascii="Times New Roman" w:hAnsi="Times New Roman" w:cs="Times New Roman"/>
                <w:sz w:val="28"/>
                <w:szCs w:val="28"/>
              </w:rPr>
              <w:t xml:space="preserve">, </w:t>
            </w:r>
            <w:r>
              <w:rPr>
                <w:rFonts w:ascii="Times New Roman" w:hAnsi="Times New Roman" w:cs="Times New Roman"/>
                <w:sz w:val="28"/>
                <w:szCs w:val="28"/>
              </w:rPr>
              <w:t>управлением</w:t>
            </w:r>
            <w:r w:rsidRPr="00B9369E">
              <w:rPr>
                <w:rFonts w:ascii="Times New Roman" w:hAnsi="Times New Roman" w:cs="Times New Roman"/>
                <w:sz w:val="28"/>
                <w:szCs w:val="28"/>
              </w:rPr>
              <w:t xml:space="preserve"> в 202</w:t>
            </w:r>
            <w:r>
              <w:rPr>
                <w:rFonts w:ascii="Times New Roman" w:hAnsi="Times New Roman" w:cs="Times New Roman"/>
                <w:sz w:val="28"/>
                <w:szCs w:val="28"/>
              </w:rPr>
              <w:t>2</w:t>
            </w:r>
            <w:r w:rsidRPr="00B9369E">
              <w:rPr>
                <w:rFonts w:ascii="Times New Roman" w:hAnsi="Times New Roman" w:cs="Times New Roman"/>
                <w:sz w:val="28"/>
                <w:szCs w:val="28"/>
              </w:rPr>
              <w:t xml:space="preserve"> году были проведены следующие мероприятия</w:t>
            </w:r>
            <w:r>
              <w:rPr>
                <w:rFonts w:ascii="Times New Roman" w:hAnsi="Times New Roman" w:cs="Times New Roman"/>
                <w:sz w:val="28"/>
                <w:szCs w:val="28"/>
              </w:rPr>
              <w:t>:</w:t>
            </w:r>
          </w:p>
          <w:p w14:paraId="2E9CF641" w14:textId="1AA77255" w:rsidR="00143155" w:rsidRDefault="00143155" w:rsidP="00143155">
            <w:pPr>
              <w:jc w:val="both"/>
              <w:rPr>
                <w:rFonts w:ascii="Times New Roman" w:hAnsi="Times New Roman" w:cs="Times New Roman"/>
                <w:sz w:val="28"/>
                <w:szCs w:val="28"/>
              </w:rPr>
            </w:pPr>
            <w:r>
              <w:rPr>
                <w:rFonts w:ascii="Times New Roman" w:hAnsi="Times New Roman" w:cs="Times New Roman"/>
                <w:sz w:val="28"/>
                <w:szCs w:val="28"/>
              </w:rPr>
              <w:t>- систематически</w:t>
            </w:r>
            <w:r w:rsidRPr="00CE4708">
              <w:rPr>
                <w:rFonts w:ascii="Times New Roman" w:hAnsi="Times New Roman" w:cs="Times New Roman"/>
                <w:sz w:val="28"/>
                <w:szCs w:val="28"/>
              </w:rPr>
              <w:t xml:space="preserve"> актуализир</w:t>
            </w:r>
            <w:r>
              <w:rPr>
                <w:rFonts w:ascii="Times New Roman" w:hAnsi="Times New Roman" w:cs="Times New Roman"/>
                <w:sz w:val="28"/>
                <w:szCs w:val="28"/>
              </w:rPr>
              <w:t>овался</w:t>
            </w:r>
            <w:r w:rsidRPr="00CE4708">
              <w:rPr>
                <w:rFonts w:ascii="Times New Roman" w:hAnsi="Times New Roman" w:cs="Times New Roman"/>
                <w:sz w:val="28"/>
                <w:szCs w:val="28"/>
              </w:rPr>
              <w:t xml:space="preserve"> и размеща</w:t>
            </w:r>
            <w:r>
              <w:rPr>
                <w:rFonts w:ascii="Times New Roman" w:hAnsi="Times New Roman" w:cs="Times New Roman"/>
                <w:sz w:val="28"/>
                <w:szCs w:val="28"/>
              </w:rPr>
              <w:t>л</w:t>
            </w:r>
            <w:r w:rsidRPr="00CE4708">
              <w:rPr>
                <w:rFonts w:ascii="Times New Roman" w:hAnsi="Times New Roman" w:cs="Times New Roman"/>
                <w:sz w:val="28"/>
                <w:szCs w:val="28"/>
              </w:rPr>
              <w:t xml:space="preserve">ся на официальном сайте </w:t>
            </w:r>
            <w:r>
              <w:rPr>
                <w:rFonts w:ascii="Times New Roman" w:hAnsi="Times New Roman" w:cs="Times New Roman"/>
                <w:sz w:val="28"/>
                <w:szCs w:val="28"/>
              </w:rPr>
              <w:t>Управления и Администрации города Пскова</w:t>
            </w:r>
            <w:r w:rsidRPr="00CE4708">
              <w:rPr>
                <w:rFonts w:ascii="Times New Roman" w:hAnsi="Times New Roman" w:cs="Times New Roman"/>
                <w:sz w:val="28"/>
                <w:szCs w:val="28"/>
              </w:rPr>
              <w:t xml:space="preserve"> перечень </w:t>
            </w:r>
            <w:r>
              <w:rPr>
                <w:rFonts w:ascii="Times New Roman" w:hAnsi="Times New Roman" w:cs="Times New Roman"/>
                <w:sz w:val="28"/>
                <w:szCs w:val="28"/>
              </w:rPr>
              <w:t>нормативно-правовых актов</w:t>
            </w:r>
            <w:r w:rsidR="00282B28">
              <w:rPr>
                <w:rFonts w:ascii="Times New Roman" w:hAnsi="Times New Roman" w:cs="Times New Roman"/>
                <w:sz w:val="28"/>
                <w:szCs w:val="28"/>
              </w:rPr>
              <w:t>, регламентирующих порядок осуществления муниципального контроля (надзора)</w:t>
            </w:r>
            <w:r>
              <w:rPr>
                <w:rFonts w:ascii="Times New Roman" w:hAnsi="Times New Roman" w:cs="Times New Roman"/>
                <w:sz w:val="28"/>
                <w:szCs w:val="28"/>
              </w:rPr>
              <w:t>;</w:t>
            </w:r>
            <w:r w:rsidRPr="00CE4708">
              <w:rPr>
                <w:rFonts w:ascii="Times New Roman" w:hAnsi="Times New Roman" w:cs="Times New Roman"/>
                <w:sz w:val="28"/>
                <w:szCs w:val="28"/>
              </w:rPr>
              <w:t xml:space="preserve"> </w:t>
            </w:r>
          </w:p>
          <w:p w14:paraId="569FF4B4" w14:textId="7DB7B46B" w:rsidR="00143155" w:rsidRDefault="00143155" w:rsidP="0014315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проводилась работа по</w:t>
            </w:r>
            <w:r w:rsidRPr="00CE4708">
              <w:rPr>
                <w:rFonts w:ascii="Times New Roman" w:hAnsi="Times New Roman" w:cs="Times New Roman"/>
                <w:sz w:val="28"/>
                <w:szCs w:val="28"/>
              </w:rPr>
              <w:t xml:space="preserve"> информировани</w:t>
            </w:r>
            <w:r w:rsidR="00282B28">
              <w:rPr>
                <w:rFonts w:ascii="Times New Roman" w:hAnsi="Times New Roman" w:cs="Times New Roman"/>
                <w:sz w:val="28"/>
                <w:szCs w:val="28"/>
              </w:rPr>
              <w:t>ю</w:t>
            </w:r>
            <w:r w:rsidRPr="00CE4708">
              <w:rPr>
                <w:rFonts w:ascii="Times New Roman" w:hAnsi="Times New Roman" w:cs="Times New Roman"/>
                <w:sz w:val="28"/>
                <w:szCs w:val="28"/>
              </w:rPr>
              <w:t xml:space="preserve"> юридических</w:t>
            </w:r>
            <w:r>
              <w:rPr>
                <w:rFonts w:ascii="Times New Roman" w:hAnsi="Times New Roman" w:cs="Times New Roman"/>
                <w:sz w:val="28"/>
                <w:szCs w:val="28"/>
              </w:rPr>
              <w:t xml:space="preserve"> и физических</w:t>
            </w:r>
            <w:r w:rsidRPr="00CE4708">
              <w:rPr>
                <w:rFonts w:ascii="Times New Roman" w:hAnsi="Times New Roman" w:cs="Times New Roman"/>
                <w:sz w:val="28"/>
                <w:szCs w:val="28"/>
              </w:rPr>
              <w:t xml:space="preserve"> лиц по вопросам соблюдения обязательных требований</w:t>
            </w:r>
            <w:r>
              <w:rPr>
                <w:rFonts w:ascii="Times New Roman" w:hAnsi="Times New Roman" w:cs="Times New Roman"/>
                <w:sz w:val="28"/>
                <w:szCs w:val="28"/>
              </w:rPr>
              <w:t xml:space="preserve"> Правил.</w:t>
            </w:r>
            <w:r w:rsidRPr="00CE4708">
              <w:rPr>
                <w:rFonts w:ascii="Times New Roman" w:hAnsi="Times New Roman" w:cs="Times New Roman"/>
                <w:sz w:val="28"/>
                <w:szCs w:val="28"/>
              </w:rPr>
              <w:t xml:space="preserve"> </w:t>
            </w:r>
          </w:p>
          <w:p w14:paraId="517B761B" w14:textId="3FFF82A8" w:rsidR="00143155" w:rsidRDefault="00143155" w:rsidP="00143155">
            <w:pPr>
              <w:jc w:val="both"/>
              <w:rPr>
                <w:rFonts w:ascii="Times New Roman" w:hAnsi="Times New Roman" w:cs="Times New Roman"/>
                <w:sz w:val="28"/>
                <w:szCs w:val="28"/>
              </w:rPr>
            </w:pPr>
            <w:r>
              <w:rPr>
                <w:rFonts w:ascii="Times New Roman" w:hAnsi="Times New Roman" w:cs="Times New Roman"/>
                <w:sz w:val="28"/>
                <w:szCs w:val="28"/>
              </w:rPr>
              <w:t xml:space="preserve"> - </w:t>
            </w:r>
            <w:r w:rsidR="00282B28">
              <w:rPr>
                <w:rFonts w:ascii="Times New Roman" w:hAnsi="Times New Roman" w:cs="Times New Roman"/>
                <w:sz w:val="28"/>
                <w:szCs w:val="28"/>
              </w:rPr>
              <w:t xml:space="preserve">проводилось </w:t>
            </w:r>
            <w:r>
              <w:rPr>
                <w:rFonts w:ascii="Times New Roman" w:hAnsi="Times New Roman" w:cs="Times New Roman"/>
                <w:sz w:val="28"/>
                <w:szCs w:val="28"/>
              </w:rPr>
              <w:t>к</w:t>
            </w:r>
            <w:r w:rsidRPr="00604BB7">
              <w:rPr>
                <w:rFonts w:ascii="Times New Roman" w:hAnsi="Times New Roman" w:cs="Times New Roman"/>
                <w:sz w:val="28"/>
                <w:szCs w:val="28"/>
              </w:rPr>
              <w:t>онсультирование (разъяснения по вопросам, связанным с организацией и осуществлением муниципального контроля) по обращениям контролируемых лиц и их представителей</w:t>
            </w:r>
            <w:r>
              <w:rPr>
                <w:rFonts w:ascii="Times New Roman" w:hAnsi="Times New Roman" w:cs="Times New Roman"/>
                <w:sz w:val="28"/>
                <w:szCs w:val="28"/>
              </w:rPr>
              <w:t>;</w:t>
            </w:r>
          </w:p>
          <w:p w14:paraId="086EC60D" w14:textId="37E9F875" w:rsidR="00143155" w:rsidRDefault="00143155" w:rsidP="00143155">
            <w:pPr>
              <w:jc w:val="both"/>
              <w:rPr>
                <w:rFonts w:ascii="Times New Roman" w:hAnsi="Times New Roman" w:cs="Times New Roman"/>
                <w:sz w:val="28"/>
                <w:szCs w:val="28"/>
              </w:rPr>
            </w:pPr>
            <w:r>
              <w:rPr>
                <w:rFonts w:ascii="Times New Roman" w:hAnsi="Times New Roman" w:cs="Times New Roman"/>
                <w:sz w:val="28"/>
                <w:szCs w:val="28"/>
              </w:rPr>
              <w:t xml:space="preserve"> -выдавались рекомендации с целью профилактики рисков причинения вреда охраняемым законам ценностям физическим и юридическим лицам, </w:t>
            </w:r>
            <w:r w:rsidRPr="00604BB7">
              <w:rPr>
                <w:rFonts w:ascii="Times New Roman" w:hAnsi="Times New Roman" w:cs="Times New Roman"/>
                <w:sz w:val="28"/>
                <w:szCs w:val="28"/>
              </w:rPr>
              <w:t>пров</w:t>
            </w:r>
            <w:r>
              <w:rPr>
                <w:rFonts w:ascii="Times New Roman" w:hAnsi="Times New Roman" w:cs="Times New Roman"/>
                <w:sz w:val="28"/>
                <w:szCs w:val="28"/>
              </w:rPr>
              <w:t>одились</w:t>
            </w:r>
            <w:r w:rsidRPr="00604BB7">
              <w:rPr>
                <w:rFonts w:ascii="Times New Roman" w:hAnsi="Times New Roman" w:cs="Times New Roman"/>
                <w:sz w:val="28"/>
                <w:szCs w:val="28"/>
              </w:rPr>
              <w:t xml:space="preserve"> ины</w:t>
            </w:r>
            <w:r>
              <w:rPr>
                <w:rFonts w:ascii="Times New Roman" w:hAnsi="Times New Roman" w:cs="Times New Roman"/>
                <w:sz w:val="28"/>
                <w:szCs w:val="28"/>
              </w:rPr>
              <w:t>е</w:t>
            </w:r>
            <w:r w:rsidRPr="00604BB7">
              <w:rPr>
                <w:rFonts w:ascii="Times New Roman" w:hAnsi="Times New Roman" w:cs="Times New Roman"/>
                <w:sz w:val="28"/>
                <w:szCs w:val="28"/>
              </w:rPr>
              <w:t xml:space="preserve"> мероприяти</w:t>
            </w:r>
            <w:r w:rsidR="00860BF3">
              <w:rPr>
                <w:rFonts w:ascii="Times New Roman" w:hAnsi="Times New Roman" w:cs="Times New Roman"/>
                <w:sz w:val="28"/>
                <w:szCs w:val="28"/>
              </w:rPr>
              <w:t>я</w:t>
            </w:r>
            <w:r w:rsidRPr="00604BB7">
              <w:rPr>
                <w:rFonts w:ascii="Times New Roman" w:hAnsi="Times New Roman" w:cs="Times New Roman"/>
                <w:sz w:val="28"/>
                <w:szCs w:val="28"/>
              </w:rPr>
              <w:t>, направленны</w:t>
            </w:r>
            <w:r w:rsidR="00860BF3">
              <w:rPr>
                <w:rFonts w:ascii="Times New Roman" w:hAnsi="Times New Roman" w:cs="Times New Roman"/>
                <w:sz w:val="28"/>
                <w:szCs w:val="28"/>
              </w:rPr>
              <w:t>е</w:t>
            </w:r>
            <w:r w:rsidRPr="00604BB7">
              <w:rPr>
                <w:rFonts w:ascii="Times New Roman" w:hAnsi="Times New Roman" w:cs="Times New Roman"/>
                <w:sz w:val="28"/>
                <w:szCs w:val="28"/>
              </w:rPr>
              <w:t xml:space="preserve"> на профилактику рисков причинения вреда (ущерба) охраняемым законом ценностям.</w:t>
            </w:r>
          </w:p>
          <w:p w14:paraId="0E5AFA9D" w14:textId="4D9DE7CA" w:rsidR="00143155" w:rsidRPr="004008D0" w:rsidRDefault="00143155" w:rsidP="00143155">
            <w:pPr>
              <w:jc w:val="both"/>
              <w:rPr>
                <w:rFonts w:ascii="Times New Roman" w:hAnsi="Times New Roman" w:cs="Times New Roman"/>
                <w:sz w:val="28"/>
                <w:szCs w:val="28"/>
              </w:rPr>
            </w:pPr>
          </w:p>
        </w:tc>
      </w:tr>
      <w:tr w:rsidR="00143155" w14:paraId="0B281AAB" w14:textId="77777777" w:rsidTr="00143155">
        <w:trPr>
          <w:jc w:val="center"/>
        </w:trPr>
        <w:tc>
          <w:tcPr>
            <w:tcW w:w="706" w:type="dxa"/>
            <w:vAlign w:val="center"/>
          </w:tcPr>
          <w:p w14:paraId="5138A8FB" w14:textId="511494E1"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2878" w:type="dxa"/>
          </w:tcPr>
          <w:p w14:paraId="5E86CFA8" w14:textId="72523601"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О применении независимой оценки соблюдения обязательных требований</w:t>
            </w:r>
          </w:p>
        </w:tc>
        <w:tc>
          <w:tcPr>
            <w:tcW w:w="10862" w:type="dxa"/>
            <w:gridSpan w:val="2"/>
          </w:tcPr>
          <w:p w14:paraId="661D3FDE" w14:textId="17DBD81A" w:rsidR="00143155" w:rsidRPr="00036287" w:rsidRDefault="00282B28" w:rsidP="00143155">
            <w:pPr>
              <w:jc w:val="both"/>
              <w:rPr>
                <w:rFonts w:ascii="Times New Roman" w:hAnsi="Times New Roman" w:cs="Times New Roman"/>
                <w:color w:val="FF0000"/>
                <w:sz w:val="28"/>
                <w:szCs w:val="28"/>
              </w:rPr>
            </w:pPr>
            <w:r w:rsidRPr="00BD62AC">
              <w:rPr>
                <w:rFonts w:ascii="Times New Roman" w:hAnsi="Times New Roman" w:cs="Times New Roman"/>
                <w:sz w:val="28"/>
                <w:szCs w:val="28"/>
              </w:rPr>
              <w:t>Н</w:t>
            </w:r>
            <w:r w:rsidR="00143155" w:rsidRPr="00BD62AC">
              <w:rPr>
                <w:rFonts w:ascii="Times New Roman" w:hAnsi="Times New Roman" w:cs="Times New Roman"/>
                <w:sz w:val="28"/>
                <w:szCs w:val="28"/>
              </w:rPr>
              <w:t xml:space="preserve">е </w:t>
            </w:r>
            <w:r w:rsidR="000F2686">
              <w:rPr>
                <w:rFonts w:ascii="Times New Roman" w:hAnsi="Times New Roman" w:cs="Times New Roman"/>
                <w:sz w:val="28"/>
                <w:szCs w:val="28"/>
              </w:rPr>
              <w:t>установлено</w:t>
            </w:r>
            <w:r w:rsidRPr="00BD62AC">
              <w:rPr>
                <w:rFonts w:ascii="Times New Roman" w:hAnsi="Times New Roman" w:cs="Times New Roman"/>
                <w:sz w:val="28"/>
                <w:szCs w:val="28"/>
              </w:rPr>
              <w:t>.</w:t>
            </w:r>
          </w:p>
        </w:tc>
      </w:tr>
      <w:tr w:rsidR="00143155" w14:paraId="58AAF24A" w14:textId="77777777" w:rsidTr="00143155">
        <w:trPr>
          <w:jc w:val="center"/>
        </w:trPr>
        <w:tc>
          <w:tcPr>
            <w:tcW w:w="706" w:type="dxa"/>
            <w:vAlign w:val="center"/>
          </w:tcPr>
          <w:p w14:paraId="1C93BEA2" w14:textId="43BE8BC1"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11</w:t>
            </w:r>
          </w:p>
        </w:tc>
        <w:tc>
          <w:tcPr>
            <w:tcW w:w="2878" w:type="dxa"/>
          </w:tcPr>
          <w:p w14:paraId="66C770C4" w14:textId="0AEAABAC"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О</w:t>
            </w:r>
            <w:r w:rsidRPr="00235F3A">
              <w:rPr>
                <w:rFonts w:ascii="Times New Roman" w:hAnsi="Times New Roman" w:cs="Times New Roman"/>
                <w:sz w:val="28"/>
                <w:szCs w:val="28"/>
              </w:rPr>
              <w:t xml:space="preserve"> системе контрольных (надзорных) мероприятий, основаниях их проведения, о контрольных (надзорных) действиях</w:t>
            </w:r>
          </w:p>
        </w:tc>
        <w:tc>
          <w:tcPr>
            <w:tcW w:w="10862" w:type="dxa"/>
            <w:gridSpan w:val="2"/>
          </w:tcPr>
          <w:p w14:paraId="240A465B" w14:textId="55A5DDCE" w:rsidR="00143155" w:rsidRDefault="00143155" w:rsidP="00143155">
            <w:pPr>
              <w:jc w:val="both"/>
              <w:rPr>
                <w:rFonts w:ascii="Times New Roman" w:hAnsi="Times New Roman" w:cs="Times New Roman"/>
                <w:sz w:val="28"/>
                <w:szCs w:val="28"/>
              </w:rPr>
            </w:pPr>
            <w:r>
              <w:rPr>
                <w:rFonts w:ascii="Times New Roman" w:hAnsi="Times New Roman" w:cs="Times New Roman"/>
                <w:sz w:val="28"/>
                <w:szCs w:val="28"/>
              </w:rPr>
              <w:t xml:space="preserve">В 2022 году основаниями для проведения контрольных (надзорных) мероприятий являлись обращения физических и юридических лиц, поступившие в Управление. </w:t>
            </w:r>
          </w:p>
          <w:p w14:paraId="2DD17CBC" w14:textId="40FE5D1F"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t>За отчетный период 2022 года в рамках контрольных (надзорных) мероприятий без взаимодействия с контролируемым лицом проводились контрольные (надзорные) мероприятия в виде выездного обследования</w:t>
            </w:r>
            <w:r w:rsidR="00282B28">
              <w:rPr>
                <w:rFonts w:ascii="Times New Roman" w:hAnsi="Times New Roman" w:cs="Times New Roman"/>
                <w:sz w:val="28"/>
                <w:szCs w:val="28"/>
              </w:rPr>
              <w:t>.</w:t>
            </w:r>
          </w:p>
        </w:tc>
      </w:tr>
      <w:tr w:rsidR="00143155" w14:paraId="1A12602C" w14:textId="77777777" w:rsidTr="00143155">
        <w:trPr>
          <w:jc w:val="center"/>
        </w:trPr>
        <w:tc>
          <w:tcPr>
            <w:tcW w:w="706" w:type="dxa"/>
            <w:vAlign w:val="center"/>
          </w:tcPr>
          <w:p w14:paraId="311DF15A" w14:textId="3950EF52"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12</w:t>
            </w:r>
          </w:p>
        </w:tc>
        <w:tc>
          <w:tcPr>
            <w:tcW w:w="2878" w:type="dxa"/>
          </w:tcPr>
          <w:p w14:paraId="1FB08733" w14:textId="188685AD"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О</w:t>
            </w:r>
            <w:r w:rsidRPr="00105781">
              <w:rPr>
                <w:rFonts w:ascii="Times New Roman" w:hAnsi="Times New Roman" w:cs="Times New Roman"/>
                <w:sz w:val="28"/>
                <w:szCs w:val="28"/>
              </w:rPr>
              <w:t xml:space="preserve">б осуществлении специальных режимов </w:t>
            </w:r>
            <w:r>
              <w:rPr>
                <w:rFonts w:ascii="Times New Roman" w:hAnsi="Times New Roman" w:cs="Times New Roman"/>
                <w:sz w:val="28"/>
                <w:szCs w:val="28"/>
              </w:rPr>
              <w:t>муниципального</w:t>
            </w:r>
            <w:r w:rsidRPr="00105781">
              <w:rPr>
                <w:rFonts w:ascii="Times New Roman" w:hAnsi="Times New Roman" w:cs="Times New Roman"/>
                <w:sz w:val="28"/>
                <w:szCs w:val="28"/>
              </w:rPr>
              <w:t xml:space="preserve"> контроля (надзора)</w:t>
            </w:r>
          </w:p>
        </w:tc>
        <w:tc>
          <w:tcPr>
            <w:tcW w:w="10862" w:type="dxa"/>
            <w:gridSpan w:val="2"/>
          </w:tcPr>
          <w:p w14:paraId="7524A672" w14:textId="19CE8412" w:rsidR="00143155" w:rsidRPr="004008D0" w:rsidRDefault="00282B28" w:rsidP="00143155">
            <w:pPr>
              <w:jc w:val="both"/>
              <w:rPr>
                <w:rFonts w:ascii="Times New Roman" w:hAnsi="Times New Roman" w:cs="Times New Roman"/>
                <w:sz w:val="28"/>
                <w:szCs w:val="28"/>
              </w:rPr>
            </w:pPr>
            <w:r>
              <w:rPr>
                <w:rFonts w:ascii="Times New Roman" w:hAnsi="Times New Roman" w:cs="Times New Roman"/>
                <w:sz w:val="28"/>
                <w:szCs w:val="28"/>
              </w:rPr>
              <w:t>Н</w:t>
            </w:r>
            <w:r w:rsidR="00143155">
              <w:rPr>
                <w:rFonts w:ascii="Times New Roman" w:hAnsi="Times New Roman" w:cs="Times New Roman"/>
                <w:sz w:val="28"/>
                <w:szCs w:val="28"/>
              </w:rPr>
              <w:t>е установлено</w:t>
            </w:r>
            <w:r>
              <w:rPr>
                <w:rFonts w:ascii="Times New Roman" w:hAnsi="Times New Roman" w:cs="Times New Roman"/>
                <w:sz w:val="28"/>
                <w:szCs w:val="28"/>
              </w:rPr>
              <w:t>.</w:t>
            </w:r>
          </w:p>
        </w:tc>
      </w:tr>
      <w:tr w:rsidR="00143155" w14:paraId="5931E7D2" w14:textId="77777777" w:rsidTr="00143155">
        <w:trPr>
          <w:jc w:val="center"/>
        </w:trPr>
        <w:tc>
          <w:tcPr>
            <w:tcW w:w="706" w:type="dxa"/>
            <w:vAlign w:val="center"/>
          </w:tcPr>
          <w:p w14:paraId="4E003C18" w14:textId="1FF6880E"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2878" w:type="dxa"/>
          </w:tcPr>
          <w:p w14:paraId="1580EF9A" w14:textId="4851D360" w:rsidR="00143155" w:rsidRPr="009145B4" w:rsidRDefault="00143155" w:rsidP="00143155">
            <w:pPr>
              <w:rPr>
                <w:rFonts w:ascii="Times New Roman" w:hAnsi="Times New Roman" w:cs="Times New Roman"/>
                <w:sz w:val="28"/>
                <w:szCs w:val="28"/>
              </w:rPr>
            </w:pPr>
            <w:r w:rsidRPr="00105781">
              <w:rPr>
                <w:rFonts w:ascii="Times New Roman" w:hAnsi="Times New Roman" w:cs="Times New Roman"/>
                <w:sz w:val="28"/>
                <w:szCs w:val="28"/>
              </w:rPr>
              <w:t>о системе оценки и управления рисками причинения вреда (ущерба) охраняемым законом ценностям</w:t>
            </w:r>
          </w:p>
        </w:tc>
        <w:tc>
          <w:tcPr>
            <w:tcW w:w="10862" w:type="dxa"/>
            <w:gridSpan w:val="2"/>
          </w:tcPr>
          <w:p w14:paraId="3491D1FF" w14:textId="22AD7537" w:rsidR="00143155" w:rsidRPr="004008D0" w:rsidRDefault="00143155" w:rsidP="00143155">
            <w:pPr>
              <w:jc w:val="both"/>
              <w:rPr>
                <w:rFonts w:ascii="Times New Roman" w:hAnsi="Times New Roman" w:cs="Times New Roman"/>
                <w:sz w:val="28"/>
                <w:szCs w:val="28"/>
              </w:rPr>
            </w:pPr>
          </w:p>
        </w:tc>
      </w:tr>
      <w:tr w:rsidR="00143155" w14:paraId="2E43AEFD" w14:textId="77777777" w:rsidTr="00143155">
        <w:trPr>
          <w:jc w:val="center"/>
        </w:trPr>
        <w:tc>
          <w:tcPr>
            <w:tcW w:w="706" w:type="dxa"/>
            <w:vAlign w:val="center"/>
          </w:tcPr>
          <w:p w14:paraId="6A97485D" w14:textId="21A89AE4"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14</w:t>
            </w:r>
          </w:p>
        </w:tc>
        <w:tc>
          <w:tcPr>
            <w:tcW w:w="2878" w:type="dxa"/>
          </w:tcPr>
          <w:p w14:paraId="12D491D6" w14:textId="451ACA26"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О</w:t>
            </w:r>
            <w:r w:rsidRPr="00403ECB">
              <w:rPr>
                <w:rFonts w:ascii="Times New Roman" w:hAnsi="Times New Roman" w:cs="Times New Roman"/>
                <w:sz w:val="28"/>
                <w:szCs w:val="28"/>
              </w:rPr>
              <w:t xml:space="preserve"> межведомственном взаимодействии при осуществлении вида контроля</w:t>
            </w:r>
          </w:p>
        </w:tc>
        <w:tc>
          <w:tcPr>
            <w:tcW w:w="10862" w:type="dxa"/>
            <w:gridSpan w:val="2"/>
          </w:tcPr>
          <w:p w14:paraId="26B062AF" w14:textId="790DAF82" w:rsidR="00143155" w:rsidRDefault="00143155" w:rsidP="00143155">
            <w:pPr>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(надзора) сотрудниками Управления осуществлялись следующие мероприятия:</w:t>
            </w:r>
          </w:p>
          <w:p w14:paraId="3D4FDFE4" w14:textId="7A1AFFA7" w:rsidR="00143155" w:rsidRDefault="00143155" w:rsidP="00F60D44">
            <w:pPr>
              <w:pStyle w:val="a4"/>
              <w:numPr>
                <w:ilvl w:val="0"/>
                <w:numId w:val="3"/>
              </w:numPr>
              <w:ind w:left="422"/>
              <w:jc w:val="both"/>
              <w:rPr>
                <w:rFonts w:ascii="Times New Roman" w:hAnsi="Times New Roman" w:cs="Times New Roman"/>
                <w:sz w:val="28"/>
                <w:szCs w:val="28"/>
              </w:rPr>
            </w:pPr>
            <w:r>
              <w:rPr>
                <w:rFonts w:ascii="Times New Roman" w:hAnsi="Times New Roman" w:cs="Times New Roman"/>
                <w:sz w:val="28"/>
                <w:szCs w:val="28"/>
              </w:rPr>
              <w:t>Направление запросов и получение информации из УФМС России по Псковской области.</w:t>
            </w:r>
          </w:p>
          <w:p w14:paraId="2A80D290" w14:textId="28BE28B8" w:rsidR="00143155" w:rsidRDefault="00143155" w:rsidP="00F60D44">
            <w:pPr>
              <w:pStyle w:val="a4"/>
              <w:numPr>
                <w:ilvl w:val="0"/>
                <w:numId w:val="3"/>
              </w:numPr>
              <w:ind w:left="422"/>
              <w:jc w:val="both"/>
              <w:rPr>
                <w:rFonts w:ascii="Times New Roman" w:hAnsi="Times New Roman" w:cs="Times New Roman"/>
                <w:sz w:val="28"/>
                <w:szCs w:val="28"/>
              </w:rPr>
            </w:pPr>
            <w:r w:rsidRPr="009E1FFD">
              <w:rPr>
                <w:rFonts w:ascii="Times New Roman" w:hAnsi="Times New Roman" w:cs="Times New Roman"/>
                <w:sz w:val="28"/>
                <w:szCs w:val="28"/>
              </w:rPr>
              <w:t xml:space="preserve">Направление запросов и получение информации </w:t>
            </w:r>
            <w:r>
              <w:rPr>
                <w:rFonts w:ascii="Times New Roman" w:hAnsi="Times New Roman" w:cs="Times New Roman"/>
                <w:sz w:val="28"/>
                <w:szCs w:val="28"/>
              </w:rPr>
              <w:t>из</w:t>
            </w:r>
            <w:r w:rsidRPr="009E1FFD">
              <w:rPr>
                <w:rFonts w:ascii="Times New Roman" w:hAnsi="Times New Roman" w:cs="Times New Roman"/>
                <w:sz w:val="28"/>
                <w:szCs w:val="28"/>
              </w:rPr>
              <w:t xml:space="preserve"> </w:t>
            </w:r>
            <w:r>
              <w:rPr>
                <w:rFonts w:ascii="Times New Roman" w:hAnsi="Times New Roman" w:cs="Times New Roman"/>
                <w:sz w:val="28"/>
                <w:szCs w:val="28"/>
              </w:rPr>
              <w:t>Федеральной службы государственной регистрации кадастра и картографии.</w:t>
            </w:r>
          </w:p>
          <w:p w14:paraId="527A62ED" w14:textId="77777777" w:rsidR="00143155" w:rsidRDefault="00143155" w:rsidP="00F60D44">
            <w:pPr>
              <w:pStyle w:val="a4"/>
              <w:numPr>
                <w:ilvl w:val="0"/>
                <w:numId w:val="3"/>
              </w:numPr>
              <w:ind w:left="422"/>
              <w:jc w:val="both"/>
              <w:rPr>
                <w:rFonts w:ascii="Times New Roman" w:hAnsi="Times New Roman" w:cs="Times New Roman"/>
                <w:sz w:val="28"/>
                <w:szCs w:val="28"/>
              </w:rPr>
            </w:pPr>
            <w:r>
              <w:rPr>
                <w:rFonts w:ascii="Times New Roman" w:hAnsi="Times New Roman" w:cs="Times New Roman"/>
                <w:sz w:val="28"/>
                <w:szCs w:val="28"/>
              </w:rPr>
              <w:t>Направление запросов и получение информации в УМВД России по г. Пскову</w:t>
            </w:r>
          </w:p>
          <w:p w14:paraId="6FCD33A8" w14:textId="43210383" w:rsidR="00143155" w:rsidRPr="007900D1" w:rsidRDefault="00143155" w:rsidP="00143155">
            <w:pPr>
              <w:ind w:left="360"/>
              <w:jc w:val="both"/>
              <w:rPr>
                <w:rFonts w:ascii="Times New Roman" w:hAnsi="Times New Roman" w:cs="Times New Roman"/>
                <w:sz w:val="28"/>
                <w:szCs w:val="28"/>
              </w:rPr>
            </w:pPr>
          </w:p>
        </w:tc>
      </w:tr>
      <w:tr w:rsidR="00143155" w14:paraId="61D86C78" w14:textId="77777777" w:rsidTr="00143155">
        <w:trPr>
          <w:jc w:val="center"/>
        </w:trPr>
        <w:tc>
          <w:tcPr>
            <w:tcW w:w="706" w:type="dxa"/>
            <w:vAlign w:val="center"/>
          </w:tcPr>
          <w:p w14:paraId="759CFC98" w14:textId="08989E02"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15</w:t>
            </w:r>
          </w:p>
        </w:tc>
        <w:tc>
          <w:tcPr>
            <w:tcW w:w="2878" w:type="dxa"/>
          </w:tcPr>
          <w:p w14:paraId="260AFEC4" w14:textId="0F16A238"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О</w:t>
            </w:r>
            <w:r w:rsidRPr="00CE44A7">
              <w:rPr>
                <w:rFonts w:ascii="Times New Roman" w:hAnsi="Times New Roman" w:cs="Times New Roman"/>
                <w:sz w:val="28"/>
                <w:szCs w:val="28"/>
              </w:rPr>
              <w:t>б информационных системах, применяемых при осуществлении вида контроля</w:t>
            </w:r>
          </w:p>
        </w:tc>
        <w:tc>
          <w:tcPr>
            <w:tcW w:w="10862" w:type="dxa"/>
            <w:gridSpan w:val="2"/>
          </w:tcPr>
          <w:p w14:paraId="505390EE" w14:textId="51F95222" w:rsidR="00143155" w:rsidRPr="00326BDF" w:rsidRDefault="00143155" w:rsidP="00143155">
            <w:pPr>
              <w:jc w:val="both"/>
              <w:rPr>
                <w:rFonts w:ascii="Times New Roman" w:hAnsi="Times New Roman" w:cs="Times New Roman"/>
                <w:sz w:val="28"/>
                <w:szCs w:val="28"/>
              </w:rPr>
            </w:pPr>
            <w:r w:rsidRPr="00326BDF">
              <w:rPr>
                <w:rFonts w:ascii="Times New Roman" w:hAnsi="Times New Roman" w:cs="Times New Roman"/>
                <w:sz w:val="28"/>
                <w:szCs w:val="28"/>
              </w:rPr>
              <w:t xml:space="preserve">При осуществлении </w:t>
            </w:r>
            <w:r>
              <w:rPr>
                <w:rFonts w:ascii="Times New Roman" w:hAnsi="Times New Roman" w:cs="Times New Roman"/>
                <w:sz w:val="28"/>
                <w:szCs w:val="28"/>
              </w:rPr>
              <w:t>муниципального контроля (надзора)</w:t>
            </w:r>
            <w:r w:rsidRPr="00326BDF">
              <w:rPr>
                <w:rFonts w:ascii="Times New Roman" w:hAnsi="Times New Roman" w:cs="Times New Roman"/>
                <w:sz w:val="28"/>
                <w:szCs w:val="28"/>
              </w:rPr>
              <w:t xml:space="preserve"> применя</w:t>
            </w:r>
            <w:r>
              <w:rPr>
                <w:rFonts w:ascii="Times New Roman" w:hAnsi="Times New Roman" w:cs="Times New Roman"/>
                <w:sz w:val="28"/>
                <w:szCs w:val="28"/>
              </w:rPr>
              <w:t>лись</w:t>
            </w:r>
            <w:r w:rsidRPr="00326BDF">
              <w:rPr>
                <w:rFonts w:ascii="Times New Roman" w:hAnsi="Times New Roman" w:cs="Times New Roman"/>
                <w:sz w:val="28"/>
                <w:szCs w:val="28"/>
              </w:rPr>
              <w:t xml:space="preserve"> следующие </w:t>
            </w:r>
            <w:r>
              <w:rPr>
                <w:rFonts w:ascii="Times New Roman" w:hAnsi="Times New Roman" w:cs="Times New Roman"/>
                <w:sz w:val="28"/>
                <w:szCs w:val="28"/>
              </w:rPr>
              <w:t>информационные системы</w:t>
            </w:r>
            <w:r w:rsidRPr="00326BDF">
              <w:rPr>
                <w:rFonts w:ascii="Times New Roman" w:hAnsi="Times New Roman" w:cs="Times New Roman"/>
                <w:sz w:val="28"/>
                <w:szCs w:val="28"/>
              </w:rPr>
              <w:t>:</w:t>
            </w:r>
          </w:p>
          <w:p w14:paraId="12135785" w14:textId="64D0B658" w:rsidR="00143155" w:rsidRDefault="00143155" w:rsidP="00143155">
            <w:pPr>
              <w:jc w:val="both"/>
              <w:rPr>
                <w:rFonts w:ascii="Times New Roman" w:hAnsi="Times New Roman" w:cs="Times New Roman"/>
                <w:sz w:val="28"/>
                <w:szCs w:val="28"/>
              </w:rPr>
            </w:pPr>
            <w:r w:rsidRPr="00326BDF">
              <w:rPr>
                <w:rFonts w:ascii="Times New Roman" w:hAnsi="Times New Roman" w:cs="Times New Roman"/>
                <w:sz w:val="28"/>
                <w:szCs w:val="28"/>
              </w:rPr>
              <w:t xml:space="preserve"> - ФГИС ЕРВК</w:t>
            </w:r>
          </w:p>
          <w:p w14:paraId="35F04B06" w14:textId="5A64505B" w:rsidR="00143155" w:rsidRPr="00326BDF" w:rsidRDefault="00143155" w:rsidP="00143155">
            <w:pPr>
              <w:jc w:val="both"/>
              <w:rPr>
                <w:rFonts w:ascii="Times New Roman" w:hAnsi="Times New Roman" w:cs="Times New Roman"/>
                <w:sz w:val="28"/>
                <w:szCs w:val="28"/>
              </w:rPr>
            </w:pPr>
            <w:r>
              <w:rPr>
                <w:rFonts w:ascii="Times New Roman" w:hAnsi="Times New Roman" w:cs="Times New Roman"/>
                <w:sz w:val="28"/>
                <w:szCs w:val="28"/>
              </w:rPr>
              <w:t xml:space="preserve"> - ФГИС ЕРКНМ</w:t>
            </w:r>
          </w:p>
          <w:p w14:paraId="1BF0040F" w14:textId="6A380F3E" w:rsidR="00143155" w:rsidRPr="004008D0" w:rsidRDefault="00143155" w:rsidP="00143155">
            <w:pPr>
              <w:jc w:val="both"/>
              <w:rPr>
                <w:rFonts w:ascii="Times New Roman" w:hAnsi="Times New Roman" w:cs="Times New Roman"/>
                <w:sz w:val="28"/>
                <w:szCs w:val="28"/>
              </w:rPr>
            </w:pPr>
          </w:p>
        </w:tc>
      </w:tr>
      <w:tr w:rsidR="00143155" w14:paraId="6DEEA17D" w14:textId="77777777" w:rsidTr="00143155">
        <w:trPr>
          <w:jc w:val="center"/>
        </w:trPr>
        <w:tc>
          <w:tcPr>
            <w:tcW w:w="706" w:type="dxa"/>
            <w:vAlign w:val="center"/>
          </w:tcPr>
          <w:p w14:paraId="46C61A33" w14:textId="2669C844"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16</w:t>
            </w:r>
          </w:p>
        </w:tc>
        <w:tc>
          <w:tcPr>
            <w:tcW w:w="2878" w:type="dxa"/>
          </w:tcPr>
          <w:p w14:paraId="2B0BD5A0" w14:textId="031FAE9E"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О</w:t>
            </w:r>
            <w:r w:rsidRPr="00CE44A7">
              <w:rPr>
                <w:rFonts w:ascii="Times New Roman" w:hAnsi="Times New Roman" w:cs="Times New Roman"/>
                <w:sz w:val="28"/>
                <w:szCs w:val="28"/>
              </w:rPr>
              <w:t>б организации досудебного обжалования решений контрольных (надзорных) органов, действий (бездействия) их должностных лиц, в том числе:</w:t>
            </w:r>
          </w:p>
        </w:tc>
        <w:tc>
          <w:tcPr>
            <w:tcW w:w="10862" w:type="dxa"/>
            <w:gridSpan w:val="2"/>
          </w:tcPr>
          <w:p w14:paraId="0A07F27F" w14:textId="73768E2D"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t>Досудебное обжалование не осуществлялось</w:t>
            </w:r>
            <w:r w:rsidR="00282B28">
              <w:rPr>
                <w:rFonts w:ascii="Times New Roman" w:hAnsi="Times New Roman" w:cs="Times New Roman"/>
                <w:sz w:val="28"/>
                <w:szCs w:val="28"/>
              </w:rPr>
              <w:t>.</w:t>
            </w:r>
          </w:p>
        </w:tc>
      </w:tr>
      <w:tr w:rsidR="00143155" w14:paraId="363AED98" w14:textId="77777777" w:rsidTr="00143155">
        <w:trPr>
          <w:jc w:val="center"/>
        </w:trPr>
        <w:tc>
          <w:tcPr>
            <w:tcW w:w="706" w:type="dxa"/>
            <w:vAlign w:val="center"/>
          </w:tcPr>
          <w:p w14:paraId="76B630D1" w14:textId="21E2FE33"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lastRenderedPageBreak/>
              <w:t>16.1</w:t>
            </w:r>
          </w:p>
        </w:tc>
        <w:tc>
          <w:tcPr>
            <w:tcW w:w="2878" w:type="dxa"/>
          </w:tcPr>
          <w:p w14:paraId="75BCDE83" w14:textId="03F883B6"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К</w:t>
            </w:r>
            <w:r w:rsidRPr="007A3C29">
              <w:rPr>
                <w:rFonts w:ascii="Times New Roman" w:hAnsi="Times New Roman" w:cs="Times New Roman"/>
                <w:sz w:val="28"/>
                <w:szCs w:val="28"/>
              </w:rPr>
              <w:t>оличество должностных лиц, осуществляющих рассмотрение жалоб</w:t>
            </w:r>
          </w:p>
        </w:tc>
        <w:tc>
          <w:tcPr>
            <w:tcW w:w="10862" w:type="dxa"/>
            <w:gridSpan w:val="2"/>
          </w:tcPr>
          <w:p w14:paraId="20A6B358" w14:textId="74E02595"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t xml:space="preserve"> -  </w:t>
            </w:r>
          </w:p>
        </w:tc>
      </w:tr>
      <w:tr w:rsidR="00143155" w14:paraId="0255B29E" w14:textId="77777777" w:rsidTr="00143155">
        <w:trPr>
          <w:jc w:val="center"/>
        </w:trPr>
        <w:tc>
          <w:tcPr>
            <w:tcW w:w="706" w:type="dxa"/>
            <w:vAlign w:val="center"/>
          </w:tcPr>
          <w:p w14:paraId="0DB9A3A8" w14:textId="65851B85"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17</w:t>
            </w:r>
          </w:p>
        </w:tc>
        <w:tc>
          <w:tcPr>
            <w:tcW w:w="2878" w:type="dxa"/>
          </w:tcPr>
          <w:p w14:paraId="6CC177FA" w14:textId="3DA28FCD"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С</w:t>
            </w:r>
            <w:r w:rsidRPr="00026DA5">
              <w:rPr>
                <w:rFonts w:ascii="Times New Roman" w:hAnsi="Times New Roman" w:cs="Times New Roman"/>
                <w:sz w:val="28"/>
                <w:szCs w:val="28"/>
              </w:rPr>
              <w:t>ведения об аттестации граждан, привлекаемых при осуществлении государственного контроля (надзора), муниципального контроля</w:t>
            </w:r>
          </w:p>
        </w:tc>
        <w:tc>
          <w:tcPr>
            <w:tcW w:w="10862" w:type="dxa"/>
            <w:gridSpan w:val="2"/>
          </w:tcPr>
          <w:p w14:paraId="6864E944" w14:textId="0064D749"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t>За отчетный период к осуществлению муниципального контроля граждане не привлекались</w:t>
            </w:r>
            <w:r w:rsidR="00282B28">
              <w:rPr>
                <w:rFonts w:ascii="Times New Roman" w:hAnsi="Times New Roman" w:cs="Times New Roman"/>
                <w:sz w:val="28"/>
                <w:szCs w:val="28"/>
              </w:rPr>
              <w:t>.</w:t>
            </w:r>
          </w:p>
        </w:tc>
      </w:tr>
      <w:tr w:rsidR="00143155" w14:paraId="65E54049" w14:textId="77777777" w:rsidTr="00143155">
        <w:trPr>
          <w:jc w:val="center"/>
        </w:trPr>
        <w:tc>
          <w:tcPr>
            <w:tcW w:w="706" w:type="dxa"/>
            <w:vAlign w:val="center"/>
          </w:tcPr>
          <w:p w14:paraId="2CB213DE" w14:textId="6A2EC90F"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17.1</w:t>
            </w:r>
          </w:p>
        </w:tc>
        <w:tc>
          <w:tcPr>
            <w:tcW w:w="2878" w:type="dxa"/>
          </w:tcPr>
          <w:p w14:paraId="277F7B3F" w14:textId="0BA895E9"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К</w:t>
            </w:r>
            <w:r w:rsidRPr="00026DA5">
              <w:rPr>
                <w:rFonts w:ascii="Times New Roman" w:hAnsi="Times New Roman" w:cs="Times New Roman"/>
                <w:sz w:val="28"/>
                <w:szCs w:val="28"/>
              </w:rPr>
              <w:t>оличество аттестованных граждан</w:t>
            </w:r>
          </w:p>
        </w:tc>
        <w:tc>
          <w:tcPr>
            <w:tcW w:w="10862" w:type="dxa"/>
            <w:gridSpan w:val="2"/>
          </w:tcPr>
          <w:p w14:paraId="53FE829A" w14:textId="09FEBDBC"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t xml:space="preserve"> -  </w:t>
            </w:r>
          </w:p>
        </w:tc>
      </w:tr>
      <w:tr w:rsidR="00143155" w14:paraId="09F9BC5E" w14:textId="77777777" w:rsidTr="00143155">
        <w:trPr>
          <w:jc w:val="center"/>
        </w:trPr>
        <w:tc>
          <w:tcPr>
            <w:tcW w:w="706" w:type="dxa"/>
            <w:vAlign w:val="center"/>
          </w:tcPr>
          <w:p w14:paraId="26E01167" w14:textId="79CDF254"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18</w:t>
            </w:r>
          </w:p>
        </w:tc>
        <w:tc>
          <w:tcPr>
            <w:tcW w:w="2878" w:type="dxa"/>
          </w:tcPr>
          <w:p w14:paraId="5EB872BF" w14:textId="542D2592"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С</w:t>
            </w:r>
            <w:r w:rsidRPr="00026DA5">
              <w:rPr>
                <w:rFonts w:ascii="Times New Roman" w:hAnsi="Times New Roman" w:cs="Times New Roman"/>
                <w:sz w:val="28"/>
                <w:szCs w:val="28"/>
              </w:rPr>
              <w:t>ведения о проведенной работе по аккредитации юридических лиц в качестве экспертных организаций, привлекаемых при осуществлении государственного контроля (надзора), муниципального контроля</w:t>
            </w:r>
          </w:p>
        </w:tc>
        <w:tc>
          <w:tcPr>
            <w:tcW w:w="10862" w:type="dxa"/>
            <w:gridSpan w:val="2"/>
          </w:tcPr>
          <w:p w14:paraId="307EC289" w14:textId="37A3CAE9" w:rsidR="00143155" w:rsidRPr="004008D0" w:rsidRDefault="00143155" w:rsidP="00143155">
            <w:pPr>
              <w:jc w:val="both"/>
              <w:rPr>
                <w:rFonts w:ascii="Times New Roman" w:hAnsi="Times New Roman" w:cs="Times New Roman"/>
                <w:sz w:val="28"/>
                <w:szCs w:val="28"/>
              </w:rPr>
            </w:pPr>
            <w:r w:rsidRPr="00026DA5">
              <w:rPr>
                <w:rFonts w:ascii="Times New Roman" w:hAnsi="Times New Roman" w:cs="Times New Roman"/>
                <w:sz w:val="28"/>
                <w:szCs w:val="28"/>
              </w:rPr>
              <w:t>За отчетный период</w:t>
            </w:r>
            <w:r>
              <w:rPr>
                <w:rFonts w:ascii="Times New Roman" w:hAnsi="Times New Roman" w:cs="Times New Roman"/>
                <w:sz w:val="28"/>
                <w:szCs w:val="28"/>
              </w:rPr>
              <w:t xml:space="preserve"> </w:t>
            </w:r>
            <w:r w:rsidRPr="00026DA5">
              <w:rPr>
                <w:rFonts w:ascii="Times New Roman" w:hAnsi="Times New Roman" w:cs="Times New Roman"/>
                <w:sz w:val="28"/>
                <w:szCs w:val="28"/>
              </w:rPr>
              <w:t xml:space="preserve">аккредитация юридических лиц и граждан в качестве экспертных организаций и экспертов при выполнении мероприятий по контролю </w:t>
            </w:r>
            <w:r>
              <w:rPr>
                <w:rFonts w:ascii="Times New Roman" w:hAnsi="Times New Roman" w:cs="Times New Roman"/>
                <w:sz w:val="28"/>
                <w:szCs w:val="28"/>
              </w:rPr>
              <w:t>Управлением</w:t>
            </w:r>
            <w:r w:rsidRPr="00026DA5">
              <w:rPr>
                <w:rFonts w:ascii="Times New Roman" w:hAnsi="Times New Roman" w:cs="Times New Roman"/>
                <w:sz w:val="28"/>
                <w:szCs w:val="28"/>
              </w:rPr>
              <w:t xml:space="preserve"> не проводилась.</w:t>
            </w:r>
          </w:p>
        </w:tc>
      </w:tr>
      <w:tr w:rsidR="00143155" w14:paraId="0867D872" w14:textId="77777777" w:rsidTr="00143155">
        <w:trPr>
          <w:jc w:val="center"/>
        </w:trPr>
        <w:tc>
          <w:tcPr>
            <w:tcW w:w="706" w:type="dxa"/>
            <w:vAlign w:val="center"/>
          </w:tcPr>
          <w:p w14:paraId="4CBC1746" w14:textId="57ED803C"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18.1</w:t>
            </w:r>
          </w:p>
        </w:tc>
        <w:tc>
          <w:tcPr>
            <w:tcW w:w="2878" w:type="dxa"/>
          </w:tcPr>
          <w:p w14:paraId="57B4538F" w14:textId="28F0FCF5"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К</w:t>
            </w:r>
            <w:r w:rsidRPr="00026DA5">
              <w:rPr>
                <w:rFonts w:ascii="Times New Roman" w:hAnsi="Times New Roman" w:cs="Times New Roman"/>
                <w:sz w:val="28"/>
                <w:szCs w:val="28"/>
              </w:rPr>
              <w:t>оличество аккредитованных ЮЛ</w:t>
            </w:r>
          </w:p>
        </w:tc>
        <w:tc>
          <w:tcPr>
            <w:tcW w:w="10862" w:type="dxa"/>
            <w:gridSpan w:val="2"/>
          </w:tcPr>
          <w:p w14:paraId="622D8C2F" w14:textId="4933186C"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t xml:space="preserve"> -  </w:t>
            </w:r>
          </w:p>
        </w:tc>
      </w:tr>
      <w:tr w:rsidR="00143155" w14:paraId="2D8F7643" w14:textId="77777777" w:rsidTr="00D87F84">
        <w:trPr>
          <w:jc w:val="center"/>
        </w:trPr>
        <w:tc>
          <w:tcPr>
            <w:tcW w:w="706" w:type="dxa"/>
            <w:vAlign w:val="center"/>
          </w:tcPr>
          <w:p w14:paraId="12E73A13" w14:textId="14A96B39" w:rsidR="00143155" w:rsidRPr="00B9577B" w:rsidRDefault="00143155" w:rsidP="0014315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II</w:t>
            </w:r>
          </w:p>
        </w:tc>
        <w:tc>
          <w:tcPr>
            <w:tcW w:w="13740" w:type="dxa"/>
            <w:gridSpan w:val="3"/>
          </w:tcPr>
          <w:p w14:paraId="5F2F1D9A" w14:textId="299049AC" w:rsidR="00143155" w:rsidRPr="00652EBC" w:rsidRDefault="00143155" w:rsidP="00143155">
            <w:pPr>
              <w:jc w:val="center"/>
              <w:rPr>
                <w:rFonts w:ascii="Times New Roman" w:hAnsi="Times New Roman" w:cs="Times New Roman"/>
                <w:b/>
                <w:bCs/>
                <w:sz w:val="28"/>
                <w:szCs w:val="28"/>
              </w:rPr>
            </w:pPr>
            <w:r w:rsidRPr="00652EBC">
              <w:rPr>
                <w:rFonts w:ascii="Times New Roman" w:hAnsi="Times New Roman" w:cs="Times New Roman"/>
                <w:b/>
                <w:bCs/>
                <w:sz w:val="28"/>
                <w:szCs w:val="28"/>
              </w:rPr>
              <w:t>Сведения об осуществлении вида государственного контроля (надзора), муниципального контроля</w:t>
            </w:r>
          </w:p>
        </w:tc>
      </w:tr>
      <w:tr w:rsidR="00143155" w14:paraId="0DC78887" w14:textId="77777777" w:rsidTr="00143155">
        <w:trPr>
          <w:jc w:val="center"/>
        </w:trPr>
        <w:tc>
          <w:tcPr>
            <w:tcW w:w="706" w:type="dxa"/>
            <w:vAlign w:val="center"/>
          </w:tcPr>
          <w:p w14:paraId="73B8AF98" w14:textId="163238C6" w:rsidR="00143155" w:rsidRPr="00AC7DB7" w:rsidRDefault="00143155" w:rsidP="00143155">
            <w:pPr>
              <w:jc w:val="center"/>
              <w:rPr>
                <w:rFonts w:ascii="Times New Roman" w:hAnsi="Times New Roman" w:cs="Times New Roman"/>
                <w:sz w:val="28"/>
                <w:szCs w:val="28"/>
                <w:lang w:val="en-US"/>
              </w:rPr>
            </w:pPr>
            <w:r>
              <w:rPr>
                <w:rFonts w:ascii="Times New Roman" w:hAnsi="Times New Roman" w:cs="Times New Roman"/>
                <w:sz w:val="28"/>
                <w:szCs w:val="28"/>
                <w:lang w:val="en-US"/>
              </w:rPr>
              <w:t>19</w:t>
            </w:r>
          </w:p>
        </w:tc>
        <w:tc>
          <w:tcPr>
            <w:tcW w:w="2878" w:type="dxa"/>
          </w:tcPr>
          <w:p w14:paraId="57F74EF8" w14:textId="6A35231F"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В</w:t>
            </w:r>
            <w:r w:rsidRPr="00AC7DB7">
              <w:rPr>
                <w:rFonts w:ascii="Times New Roman" w:hAnsi="Times New Roman" w:cs="Times New Roman"/>
                <w:sz w:val="28"/>
                <w:szCs w:val="28"/>
              </w:rPr>
              <w:t>ыполнение плана проведения контрольных (надзорных) мероприятий (доля проведенных плановых контрольных (надзорных) мероприятий в процентах общего количества запланированных контрольных (надзорных) мероприятий)</w:t>
            </w:r>
          </w:p>
        </w:tc>
        <w:tc>
          <w:tcPr>
            <w:tcW w:w="10862" w:type="dxa"/>
            <w:gridSpan w:val="2"/>
          </w:tcPr>
          <w:p w14:paraId="727F03F3" w14:textId="362C98BD" w:rsidR="00143155" w:rsidRPr="00AC7DB7" w:rsidRDefault="00143155" w:rsidP="00143155">
            <w:pPr>
              <w:jc w:val="both"/>
              <w:rPr>
                <w:rFonts w:ascii="Times New Roman" w:hAnsi="Times New Roman" w:cs="Times New Roman"/>
                <w:sz w:val="28"/>
                <w:szCs w:val="28"/>
              </w:rPr>
            </w:pPr>
            <w:r>
              <w:rPr>
                <w:rFonts w:ascii="Times New Roman" w:hAnsi="Times New Roman" w:cs="Times New Roman"/>
                <w:sz w:val="28"/>
                <w:szCs w:val="28"/>
              </w:rPr>
              <w:t>В соответствии с По</w:t>
            </w:r>
            <w:r w:rsidR="00282B28">
              <w:rPr>
                <w:rFonts w:ascii="Times New Roman" w:hAnsi="Times New Roman" w:cs="Times New Roman"/>
                <w:sz w:val="28"/>
                <w:szCs w:val="28"/>
              </w:rPr>
              <w:t>ложение</w:t>
            </w:r>
            <w:r>
              <w:rPr>
                <w:rFonts w:ascii="Times New Roman" w:hAnsi="Times New Roman" w:cs="Times New Roman"/>
                <w:sz w:val="28"/>
                <w:szCs w:val="28"/>
              </w:rPr>
              <w:t>м №1795 плановые контрольные (надзорные) мероприятия не проводятся</w:t>
            </w:r>
            <w:r w:rsidR="00282B28">
              <w:rPr>
                <w:rFonts w:ascii="Times New Roman" w:hAnsi="Times New Roman" w:cs="Times New Roman"/>
                <w:sz w:val="28"/>
                <w:szCs w:val="28"/>
              </w:rPr>
              <w:t>.</w:t>
            </w:r>
          </w:p>
        </w:tc>
      </w:tr>
      <w:tr w:rsidR="00143155" w14:paraId="7AEF7051" w14:textId="77777777" w:rsidTr="00143155">
        <w:trPr>
          <w:jc w:val="center"/>
        </w:trPr>
        <w:tc>
          <w:tcPr>
            <w:tcW w:w="706" w:type="dxa"/>
            <w:vAlign w:val="center"/>
          </w:tcPr>
          <w:p w14:paraId="3ACD5146" w14:textId="18E78D1D"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20</w:t>
            </w:r>
          </w:p>
        </w:tc>
        <w:tc>
          <w:tcPr>
            <w:tcW w:w="2878" w:type="dxa"/>
          </w:tcPr>
          <w:p w14:paraId="09F7DE51" w14:textId="41862943"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Д</w:t>
            </w:r>
            <w:r w:rsidRPr="00AC7DB7">
              <w:rPr>
                <w:rFonts w:ascii="Times New Roman" w:hAnsi="Times New Roman" w:cs="Times New Roman"/>
                <w:sz w:val="28"/>
                <w:szCs w:val="28"/>
              </w:rPr>
              <w:t xml:space="preserve">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w:t>
            </w:r>
            <w:r w:rsidRPr="00AC7DB7">
              <w:rPr>
                <w:rFonts w:ascii="Times New Roman" w:hAnsi="Times New Roman" w:cs="Times New Roman"/>
                <w:sz w:val="28"/>
                <w:szCs w:val="28"/>
              </w:rPr>
              <w:lastRenderedPageBreak/>
              <w:t>контрольных (надзорных) мероприятий в согласовании которых было отказано (в процентах общего числа направленных в органы прокуратуры заявлений)</w:t>
            </w:r>
          </w:p>
        </w:tc>
        <w:tc>
          <w:tcPr>
            <w:tcW w:w="10862" w:type="dxa"/>
            <w:gridSpan w:val="2"/>
          </w:tcPr>
          <w:p w14:paraId="0C88E615" w14:textId="1A1AA3F1"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lastRenderedPageBreak/>
              <w:t>0 %</w:t>
            </w:r>
          </w:p>
        </w:tc>
      </w:tr>
      <w:tr w:rsidR="00143155" w14:paraId="387EB2B2" w14:textId="77777777" w:rsidTr="00143155">
        <w:trPr>
          <w:jc w:val="center"/>
        </w:trPr>
        <w:tc>
          <w:tcPr>
            <w:tcW w:w="706" w:type="dxa"/>
            <w:vAlign w:val="center"/>
          </w:tcPr>
          <w:p w14:paraId="4EB4D893" w14:textId="3B62EADC"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21</w:t>
            </w:r>
          </w:p>
        </w:tc>
        <w:tc>
          <w:tcPr>
            <w:tcW w:w="2878" w:type="dxa"/>
          </w:tcPr>
          <w:p w14:paraId="78A0EB1D" w14:textId="74FA0F28"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Д</w:t>
            </w:r>
            <w:r w:rsidRPr="00AC7DB7">
              <w:rPr>
                <w:rFonts w:ascii="Times New Roman" w:hAnsi="Times New Roman" w:cs="Times New Roman"/>
                <w:sz w:val="28"/>
                <w:szCs w:val="28"/>
              </w:rPr>
              <w:t>оля контрольных (надзорных) мероприятий, результаты которых признаны недействительными (в процентах общего числа проведенных контрольных (надзорных) мероприятий)</w:t>
            </w:r>
          </w:p>
        </w:tc>
        <w:tc>
          <w:tcPr>
            <w:tcW w:w="10862" w:type="dxa"/>
            <w:gridSpan w:val="2"/>
          </w:tcPr>
          <w:p w14:paraId="66B13D04" w14:textId="15725214" w:rsidR="00143155" w:rsidRPr="004008D0" w:rsidRDefault="00143155" w:rsidP="00143155">
            <w:pPr>
              <w:jc w:val="both"/>
              <w:rPr>
                <w:rFonts w:ascii="Times New Roman" w:hAnsi="Times New Roman" w:cs="Times New Roman"/>
                <w:sz w:val="28"/>
                <w:szCs w:val="28"/>
              </w:rPr>
            </w:pPr>
            <w:r w:rsidRPr="00AC7DB7">
              <w:rPr>
                <w:rFonts w:ascii="Times New Roman" w:hAnsi="Times New Roman" w:cs="Times New Roman"/>
                <w:sz w:val="28"/>
                <w:szCs w:val="28"/>
              </w:rPr>
              <w:t>0%</w:t>
            </w:r>
            <w:r>
              <w:rPr>
                <w:rFonts w:ascii="Times New Roman" w:hAnsi="Times New Roman" w:cs="Times New Roman"/>
                <w:sz w:val="28"/>
                <w:szCs w:val="28"/>
              </w:rPr>
              <w:t xml:space="preserve"> </w:t>
            </w:r>
          </w:p>
        </w:tc>
      </w:tr>
      <w:tr w:rsidR="00143155" w14:paraId="7AC3DF76" w14:textId="77777777" w:rsidTr="00143155">
        <w:trPr>
          <w:jc w:val="center"/>
        </w:trPr>
        <w:tc>
          <w:tcPr>
            <w:tcW w:w="706" w:type="dxa"/>
            <w:vAlign w:val="center"/>
          </w:tcPr>
          <w:p w14:paraId="6F9A343F" w14:textId="73E0AD2E"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22</w:t>
            </w:r>
          </w:p>
        </w:tc>
        <w:tc>
          <w:tcPr>
            <w:tcW w:w="2878" w:type="dxa"/>
          </w:tcPr>
          <w:p w14:paraId="001ED53A" w14:textId="6FEB8374"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Д</w:t>
            </w:r>
            <w:r w:rsidRPr="00AC7DB7">
              <w:rPr>
                <w:rFonts w:ascii="Times New Roman" w:hAnsi="Times New Roman" w:cs="Times New Roman"/>
                <w:sz w:val="28"/>
                <w:szCs w:val="28"/>
              </w:rPr>
              <w:t xml:space="preserve">оля контрольных (надзорных) мероприятий, проведенных органами государственного контроля (надзора), муниципального </w:t>
            </w:r>
            <w:r w:rsidRPr="00AC7DB7">
              <w:rPr>
                <w:rFonts w:ascii="Times New Roman" w:hAnsi="Times New Roman" w:cs="Times New Roman"/>
                <w:sz w:val="28"/>
                <w:szCs w:val="28"/>
              </w:rPr>
              <w:lastRenderedPageBreak/>
              <w:t>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контрольные (надзорные) мероприятия, применены меры дисциплинарного, административного наказания (в процентах общего числа проведенных контрольных (надзорных) мероприятий)</w:t>
            </w:r>
          </w:p>
        </w:tc>
        <w:tc>
          <w:tcPr>
            <w:tcW w:w="10862" w:type="dxa"/>
            <w:gridSpan w:val="2"/>
          </w:tcPr>
          <w:p w14:paraId="254FA043" w14:textId="43ECE855"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lastRenderedPageBreak/>
              <w:t>0 %</w:t>
            </w:r>
          </w:p>
        </w:tc>
      </w:tr>
      <w:tr w:rsidR="00143155" w14:paraId="696D8B6F" w14:textId="67AC8A76" w:rsidTr="00143155">
        <w:trPr>
          <w:jc w:val="center"/>
        </w:trPr>
        <w:tc>
          <w:tcPr>
            <w:tcW w:w="706" w:type="dxa"/>
            <w:vAlign w:val="center"/>
          </w:tcPr>
          <w:p w14:paraId="4760A9C1" w14:textId="5234B968"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2878" w:type="dxa"/>
          </w:tcPr>
          <w:p w14:paraId="745B6219" w14:textId="69402A36"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Д</w:t>
            </w:r>
            <w:r w:rsidRPr="00AC7DB7">
              <w:rPr>
                <w:rFonts w:ascii="Times New Roman" w:hAnsi="Times New Roman" w:cs="Times New Roman"/>
                <w:sz w:val="28"/>
                <w:szCs w:val="28"/>
              </w:rPr>
              <w:t>оля контролируемых лиц, в отношении которых органами государственного контроля (надзора), муниципального контроля были проведены контрольные (надзорные) мероприятия (в процентах общего количества контролируемых лиц, подлежащих государственному контролю (надзору), муниципальному контролю на территории Российской Федерации, соответствующего субъекта Российской Федерации, соответствующего муниципального образования</w:t>
            </w:r>
          </w:p>
          <w:p w14:paraId="74EDFF71" w14:textId="69555978"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lastRenderedPageBreak/>
              <w:t>не применялись</w:t>
            </w:r>
          </w:p>
        </w:tc>
        <w:tc>
          <w:tcPr>
            <w:tcW w:w="10862" w:type="dxa"/>
            <w:gridSpan w:val="2"/>
          </w:tcPr>
          <w:p w14:paraId="6148B3C5" w14:textId="495DF760"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0 % </w:t>
            </w:r>
          </w:p>
        </w:tc>
      </w:tr>
      <w:tr w:rsidR="00143155" w14:paraId="1C084EB2" w14:textId="77777777" w:rsidTr="00143155">
        <w:trPr>
          <w:jc w:val="center"/>
        </w:trPr>
        <w:tc>
          <w:tcPr>
            <w:tcW w:w="706" w:type="dxa"/>
            <w:vAlign w:val="center"/>
          </w:tcPr>
          <w:p w14:paraId="2A8B050E" w14:textId="2F8DAFAA"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24</w:t>
            </w:r>
          </w:p>
        </w:tc>
        <w:tc>
          <w:tcPr>
            <w:tcW w:w="2878" w:type="dxa"/>
          </w:tcPr>
          <w:p w14:paraId="4555EC9E" w14:textId="54502D65" w:rsidR="00143155" w:rsidRPr="009145B4" w:rsidRDefault="00143155" w:rsidP="00143155">
            <w:pPr>
              <w:rPr>
                <w:rFonts w:ascii="Times New Roman" w:hAnsi="Times New Roman" w:cs="Times New Roman"/>
                <w:sz w:val="28"/>
                <w:szCs w:val="28"/>
              </w:rPr>
            </w:pPr>
            <w:r w:rsidRPr="00AC7DB7">
              <w:rPr>
                <w:rFonts w:ascii="Times New Roman" w:hAnsi="Times New Roman" w:cs="Times New Roman"/>
                <w:sz w:val="28"/>
                <w:szCs w:val="28"/>
              </w:rPr>
              <w:t>среднее количество контрольных (надзорных) мероприятий, проведенных в отношении одного контролируемого лица</w:t>
            </w:r>
          </w:p>
        </w:tc>
        <w:tc>
          <w:tcPr>
            <w:tcW w:w="10862" w:type="dxa"/>
            <w:gridSpan w:val="2"/>
          </w:tcPr>
          <w:p w14:paraId="6E144E2F" w14:textId="6D87D1A4"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t>1,03</w:t>
            </w:r>
          </w:p>
        </w:tc>
      </w:tr>
      <w:tr w:rsidR="00143155" w14:paraId="01602E50" w14:textId="77777777" w:rsidTr="00143155">
        <w:trPr>
          <w:jc w:val="center"/>
        </w:trPr>
        <w:tc>
          <w:tcPr>
            <w:tcW w:w="706" w:type="dxa"/>
            <w:vAlign w:val="center"/>
          </w:tcPr>
          <w:p w14:paraId="05BFD29E" w14:textId="25BFDC33"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25</w:t>
            </w:r>
          </w:p>
        </w:tc>
        <w:tc>
          <w:tcPr>
            <w:tcW w:w="2878" w:type="dxa"/>
          </w:tcPr>
          <w:p w14:paraId="176125BD" w14:textId="2C74D323"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Д</w:t>
            </w:r>
            <w:r w:rsidRPr="00AC7DB7">
              <w:rPr>
                <w:rFonts w:ascii="Times New Roman" w:hAnsi="Times New Roman" w:cs="Times New Roman"/>
                <w:sz w:val="28"/>
                <w:szCs w:val="28"/>
              </w:rPr>
              <w:t xml:space="preserve">оля внеплановых контрольных (надзорных) мероприятий,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AC7DB7">
              <w:rPr>
                <w:rFonts w:ascii="Times New Roman" w:hAnsi="Times New Roman" w:cs="Times New Roman"/>
                <w:sz w:val="28"/>
                <w:szCs w:val="28"/>
              </w:rPr>
              <w:lastRenderedPageBreak/>
              <w:t>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контрольных (надзорных) мероприятий)</w:t>
            </w:r>
          </w:p>
        </w:tc>
        <w:tc>
          <w:tcPr>
            <w:tcW w:w="10862" w:type="dxa"/>
            <w:gridSpan w:val="2"/>
          </w:tcPr>
          <w:p w14:paraId="6E2AF75A" w14:textId="7BE4152D"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lastRenderedPageBreak/>
              <w:t>0%</w:t>
            </w:r>
          </w:p>
        </w:tc>
      </w:tr>
      <w:tr w:rsidR="00143155" w14:paraId="6C65608D" w14:textId="77777777" w:rsidTr="00143155">
        <w:trPr>
          <w:jc w:val="center"/>
        </w:trPr>
        <w:tc>
          <w:tcPr>
            <w:tcW w:w="706" w:type="dxa"/>
            <w:vAlign w:val="center"/>
          </w:tcPr>
          <w:p w14:paraId="61DD54DA" w14:textId="44B919D4"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26</w:t>
            </w:r>
          </w:p>
        </w:tc>
        <w:tc>
          <w:tcPr>
            <w:tcW w:w="2878" w:type="dxa"/>
          </w:tcPr>
          <w:p w14:paraId="0CA6081D" w14:textId="319DC099"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Д</w:t>
            </w:r>
            <w:r w:rsidRPr="00AC7DB7">
              <w:rPr>
                <w:rFonts w:ascii="Times New Roman" w:hAnsi="Times New Roman" w:cs="Times New Roman"/>
                <w:sz w:val="28"/>
                <w:szCs w:val="28"/>
              </w:rPr>
              <w:t xml:space="preserve">оля внеплановых контрольных (надзорных) мероприятий, проведенных по фактам нарушений обязательных требований, с которыми связано причинение вреда </w:t>
            </w:r>
            <w:r w:rsidRPr="00AC7DB7">
              <w:rPr>
                <w:rFonts w:ascii="Times New Roman" w:hAnsi="Times New Roman" w:cs="Times New Roman"/>
                <w:sz w:val="28"/>
                <w:szCs w:val="28"/>
              </w:rPr>
              <w:lastRenderedPageBreak/>
              <w:t xml:space="preserve">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w:t>
            </w:r>
            <w:r w:rsidRPr="00AC7DB7">
              <w:rPr>
                <w:rFonts w:ascii="Times New Roman" w:hAnsi="Times New Roman" w:cs="Times New Roman"/>
                <w:sz w:val="28"/>
                <w:szCs w:val="28"/>
              </w:rPr>
              <w:lastRenderedPageBreak/>
              <w:t>проведенных внеплановых контрольных (надзорных) мероприятий)</w:t>
            </w:r>
          </w:p>
        </w:tc>
        <w:tc>
          <w:tcPr>
            <w:tcW w:w="10862" w:type="dxa"/>
            <w:gridSpan w:val="2"/>
          </w:tcPr>
          <w:p w14:paraId="2AB7E8A9" w14:textId="068170DF"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lastRenderedPageBreak/>
              <w:t>0 %</w:t>
            </w:r>
          </w:p>
        </w:tc>
      </w:tr>
      <w:tr w:rsidR="00143155" w14:paraId="1C820BC8" w14:textId="77777777" w:rsidTr="00143155">
        <w:trPr>
          <w:jc w:val="center"/>
        </w:trPr>
        <w:tc>
          <w:tcPr>
            <w:tcW w:w="706" w:type="dxa"/>
            <w:vAlign w:val="center"/>
          </w:tcPr>
          <w:p w14:paraId="0835F42B" w14:textId="5BE5FE25"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2878" w:type="dxa"/>
          </w:tcPr>
          <w:p w14:paraId="61B617A6" w14:textId="7341E065"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Д</w:t>
            </w:r>
            <w:r w:rsidRPr="00AC7DB7">
              <w:rPr>
                <w:rFonts w:ascii="Times New Roman" w:hAnsi="Times New Roman" w:cs="Times New Roman"/>
                <w:sz w:val="28"/>
                <w:szCs w:val="28"/>
              </w:rPr>
              <w:t>оля контрольных (надзорных) мероприятий, по итогам которых выявлены правонарушения (в процентах общего числа проведенных плановых и внеплановых контрольных (надзорных) мероприятий)</w:t>
            </w:r>
          </w:p>
        </w:tc>
        <w:tc>
          <w:tcPr>
            <w:tcW w:w="10862" w:type="dxa"/>
            <w:gridSpan w:val="2"/>
          </w:tcPr>
          <w:p w14:paraId="0DF8CAA0" w14:textId="3CC5450B"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t>0 %</w:t>
            </w:r>
          </w:p>
        </w:tc>
      </w:tr>
      <w:tr w:rsidR="00143155" w14:paraId="0D890A4C" w14:textId="77777777" w:rsidTr="00143155">
        <w:trPr>
          <w:jc w:val="center"/>
        </w:trPr>
        <w:tc>
          <w:tcPr>
            <w:tcW w:w="706" w:type="dxa"/>
            <w:vAlign w:val="center"/>
          </w:tcPr>
          <w:p w14:paraId="440ABF36" w14:textId="4C8C3D52"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28</w:t>
            </w:r>
          </w:p>
        </w:tc>
        <w:tc>
          <w:tcPr>
            <w:tcW w:w="2878" w:type="dxa"/>
          </w:tcPr>
          <w:p w14:paraId="75997EE4" w14:textId="5F4222E7"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Д</w:t>
            </w:r>
            <w:r w:rsidRPr="00EE29BA">
              <w:rPr>
                <w:rFonts w:ascii="Times New Roman" w:hAnsi="Times New Roman" w:cs="Times New Roman"/>
                <w:sz w:val="28"/>
                <w:szCs w:val="28"/>
              </w:rPr>
              <w:t xml:space="preserve">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(в </w:t>
            </w:r>
            <w:r w:rsidRPr="00EE29BA">
              <w:rPr>
                <w:rFonts w:ascii="Times New Roman" w:hAnsi="Times New Roman" w:cs="Times New Roman"/>
                <w:sz w:val="28"/>
                <w:szCs w:val="28"/>
              </w:rPr>
              <w:lastRenderedPageBreak/>
              <w:t>процентах общего числа контрольных (надзорных) мероприятий, по итогам которых были выявлены правонарушения)</w:t>
            </w:r>
          </w:p>
        </w:tc>
        <w:tc>
          <w:tcPr>
            <w:tcW w:w="10862" w:type="dxa"/>
            <w:gridSpan w:val="2"/>
          </w:tcPr>
          <w:p w14:paraId="14D1CD81" w14:textId="433C2B04" w:rsidR="00143155" w:rsidRDefault="00143155" w:rsidP="0014315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0 % </w:t>
            </w:r>
          </w:p>
          <w:p w14:paraId="18FF19AF" w14:textId="4FC58B01" w:rsidR="00143155" w:rsidRPr="004008D0" w:rsidRDefault="00143155" w:rsidP="00143155">
            <w:pPr>
              <w:jc w:val="both"/>
              <w:rPr>
                <w:rFonts w:ascii="Times New Roman" w:hAnsi="Times New Roman" w:cs="Times New Roman"/>
                <w:sz w:val="28"/>
                <w:szCs w:val="28"/>
              </w:rPr>
            </w:pPr>
          </w:p>
        </w:tc>
      </w:tr>
      <w:tr w:rsidR="00143155" w14:paraId="507B26BF" w14:textId="77777777" w:rsidTr="00143155">
        <w:trPr>
          <w:jc w:val="center"/>
        </w:trPr>
        <w:tc>
          <w:tcPr>
            <w:tcW w:w="706" w:type="dxa"/>
            <w:vAlign w:val="center"/>
          </w:tcPr>
          <w:p w14:paraId="5D5CB02B" w14:textId="533EDDF0"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29</w:t>
            </w:r>
          </w:p>
        </w:tc>
        <w:tc>
          <w:tcPr>
            <w:tcW w:w="2878" w:type="dxa"/>
          </w:tcPr>
          <w:p w14:paraId="188EB9FF" w14:textId="54D0C220"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Д</w:t>
            </w:r>
            <w:r w:rsidRPr="00EE29BA">
              <w:rPr>
                <w:rFonts w:ascii="Times New Roman" w:hAnsi="Times New Roman" w:cs="Times New Roman"/>
                <w:sz w:val="28"/>
                <w:szCs w:val="28"/>
              </w:rPr>
              <w:t>оля контрольных (надзорных) мероприятий, по итогам которых по фактам выявленных нарушений наложены административные наказания (в процентах общего числа контрольных (надзорных) мероприятий, по итогам которых по результатам выявленных правонарушений возбуждены дела об административных правонарушениях)</w:t>
            </w:r>
          </w:p>
        </w:tc>
        <w:tc>
          <w:tcPr>
            <w:tcW w:w="10862" w:type="dxa"/>
            <w:gridSpan w:val="2"/>
          </w:tcPr>
          <w:p w14:paraId="263EC0E7" w14:textId="640CCC5F"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t>0 %</w:t>
            </w:r>
          </w:p>
        </w:tc>
      </w:tr>
      <w:tr w:rsidR="00143155" w14:paraId="518FB7D8" w14:textId="77777777" w:rsidTr="00143155">
        <w:trPr>
          <w:jc w:val="center"/>
        </w:trPr>
        <w:tc>
          <w:tcPr>
            <w:tcW w:w="706" w:type="dxa"/>
            <w:vAlign w:val="center"/>
          </w:tcPr>
          <w:p w14:paraId="1F8A5C82" w14:textId="63DE4A01"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30</w:t>
            </w:r>
          </w:p>
        </w:tc>
        <w:tc>
          <w:tcPr>
            <w:tcW w:w="2878" w:type="dxa"/>
          </w:tcPr>
          <w:p w14:paraId="0D32EB1F" w14:textId="0552DC75"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Д</w:t>
            </w:r>
            <w:r w:rsidRPr="00EE29BA">
              <w:rPr>
                <w:rFonts w:ascii="Times New Roman" w:hAnsi="Times New Roman" w:cs="Times New Roman"/>
                <w:sz w:val="28"/>
                <w:szCs w:val="28"/>
              </w:rPr>
              <w:t xml:space="preserve">оля контролируемых лиц, при осуществлении </w:t>
            </w:r>
            <w:r w:rsidRPr="00EE29BA">
              <w:rPr>
                <w:rFonts w:ascii="Times New Roman" w:hAnsi="Times New Roman" w:cs="Times New Roman"/>
                <w:sz w:val="28"/>
                <w:szCs w:val="28"/>
              </w:rPr>
              <w:lastRenderedPageBreak/>
              <w:t xml:space="preserve">контрольных (надзорных) мероприятий в отношении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w:t>
            </w:r>
            <w:r w:rsidRPr="00EE29BA">
              <w:rPr>
                <w:rFonts w:ascii="Times New Roman" w:hAnsi="Times New Roman" w:cs="Times New Roman"/>
                <w:sz w:val="28"/>
                <w:szCs w:val="28"/>
              </w:rPr>
              <w:lastRenderedPageBreak/>
              <w:t>характера (в процентах общего числа проверенных контролируемых лиц)</w:t>
            </w:r>
          </w:p>
        </w:tc>
        <w:tc>
          <w:tcPr>
            <w:tcW w:w="10862" w:type="dxa"/>
            <w:gridSpan w:val="2"/>
          </w:tcPr>
          <w:p w14:paraId="10FCE952" w14:textId="4CAA8C9B"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lastRenderedPageBreak/>
              <w:t>0 %</w:t>
            </w:r>
          </w:p>
        </w:tc>
      </w:tr>
      <w:tr w:rsidR="00143155" w14:paraId="5BC26303" w14:textId="77777777" w:rsidTr="00143155">
        <w:trPr>
          <w:jc w:val="center"/>
        </w:trPr>
        <w:tc>
          <w:tcPr>
            <w:tcW w:w="706" w:type="dxa"/>
            <w:vAlign w:val="center"/>
          </w:tcPr>
          <w:p w14:paraId="118CB722" w14:textId="7441EA50"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lastRenderedPageBreak/>
              <w:t>31</w:t>
            </w:r>
          </w:p>
        </w:tc>
        <w:tc>
          <w:tcPr>
            <w:tcW w:w="2878" w:type="dxa"/>
          </w:tcPr>
          <w:p w14:paraId="37294CE1" w14:textId="46C25E3A"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Д</w:t>
            </w:r>
            <w:r w:rsidRPr="00EE29BA">
              <w:rPr>
                <w:rFonts w:ascii="Times New Roman" w:hAnsi="Times New Roman" w:cs="Times New Roman"/>
                <w:sz w:val="28"/>
                <w:szCs w:val="28"/>
              </w:rPr>
              <w:t>оля контролиру</w:t>
            </w:r>
            <w:r>
              <w:rPr>
                <w:rFonts w:ascii="Times New Roman" w:hAnsi="Times New Roman" w:cs="Times New Roman"/>
                <w:sz w:val="28"/>
                <w:szCs w:val="28"/>
              </w:rPr>
              <w:t>е</w:t>
            </w:r>
            <w:r w:rsidRPr="00EE29BA">
              <w:rPr>
                <w:rFonts w:ascii="Times New Roman" w:hAnsi="Times New Roman" w:cs="Times New Roman"/>
                <w:sz w:val="28"/>
                <w:szCs w:val="28"/>
              </w:rPr>
              <w:t xml:space="preserve">мых лиц, при осуществлении контрольных (надзорных) мероприятий в отношении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w:t>
            </w:r>
            <w:r w:rsidRPr="00EE29BA">
              <w:rPr>
                <w:rFonts w:ascii="Times New Roman" w:hAnsi="Times New Roman" w:cs="Times New Roman"/>
                <w:sz w:val="28"/>
                <w:szCs w:val="28"/>
              </w:rPr>
              <w:lastRenderedPageBreak/>
              <w:t>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контролируемых лиц)</w:t>
            </w:r>
          </w:p>
        </w:tc>
        <w:tc>
          <w:tcPr>
            <w:tcW w:w="10862" w:type="dxa"/>
            <w:gridSpan w:val="2"/>
          </w:tcPr>
          <w:p w14:paraId="40536E7C" w14:textId="01098ADD"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lastRenderedPageBreak/>
              <w:t>0 %</w:t>
            </w:r>
          </w:p>
        </w:tc>
      </w:tr>
      <w:tr w:rsidR="00143155" w14:paraId="35B786A6" w14:textId="77777777" w:rsidTr="00143155">
        <w:trPr>
          <w:jc w:val="center"/>
        </w:trPr>
        <w:tc>
          <w:tcPr>
            <w:tcW w:w="706" w:type="dxa"/>
            <w:vAlign w:val="center"/>
          </w:tcPr>
          <w:p w14:paraId="4B5D4D5F" w14:textId="2C6771A0"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32</w:t>
            </w:r>
          </w:p>
        </w:tc>
        <w:tc>
          <w:tcPr>
            <w:tcW w:w="2878" w:type="dxa"/>
          </w:tcPr>
          <w:p w14:paraId="5A7F1C8A" w14:textId="533EBACD"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К</w:t>
            </w:r>
            <w:r w:rsidRPr="00EE29BA">
              <w:rPr>
                <w:rFonts w:ascii="Times New Roman" w:hAnsi="Times New Roman" w:cs="Times New Roman"/>
                <w:sz w:val="28"/>
                <w:szCs w:val="28"/>
              </w:rPr>
              <w:t xml:space="preserve">оличество 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w:t>
            </w:r>
            <w:r w:rsidRPr="00EE29BA">
              <w:rPr>
                <w:rFonts w:ascii="Times New Roman" w:hAnsi="Times New Roman" w:cs="Times New Roman"/>
                <w:sz w:val="28"/>
                <w:szCs w:val="28"/>
              </w:rPr>
              <w:lastRenderedPageBreak/>
              <w:t>государства, а также чрезвычайных ситуаций природного и техногенного характера (по видам ущерба)</w:t>
            </w:r>
          </w:p>
        </w:tc>
        <w:tc>
          <w:tcPr>
            <w:tcW w:w="10862" w:type="dxa"/>
            <w:gridSpan w:val="2"/>
          </w:tcPr>
          <w:p w14:paraId="70CAF8CB" w14:textId="4A427872"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lastRenderedPageBreak/>
              <w:t>0 %</w:t>
            </w:r>
          </w:p>
        </w:tc>
      </w:tr>
      <w:tr w:rsidR="00143155" w14:paraId="7453D0F8" w14:textId="77777777" w:rsidTr="00143155">
        <w:trPr>
          <w:jc w:val="center"/>
        </w:trPr>
        <w:tc>
          <w:tcPr>
            <w:tcW w:w="706" w:type="dxa"/>
            <w:vAlign w:val="center"/>
          </w:tcPr>
          <w:p w14:paraId="5CB54E5E" w14:textId="796F5690"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33</w:t>
            </w:r>
          </w:p>
        </w:tc>
        <w:tc>
          <w:tcPr>
            <w:tcW w:w="2878" w:type="dxa"/>
          </w:tcPr>
          <w:p w14:paraId="5E14B946" w14:textId="6347A170"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Д</w:t>
            </w:r>
            <w:r w:rsidRPr="00EE29BA">
              <w:rPr>
                <w:rFonts w:ascii="Times New Roman" w:hAnsi="Times New Roman" w:cs="Times New Roman"/>
                <w:sz w:val="28"/>
                <w:szCs w:val="28"/>
              </w:rPr>
              <w:t>оля выявленных при проведении контрольных (надзорных) мероприятий правонарушений, связанных с неисполнением предписаний (в процентах общего числа выявленных правонарушений)</w:t>
            </w:r>
          </w:p>
        </w:tc>
        <w:tc>
          <w:tcPr>
            <w:tcW w:w="10862" w:type="dxa"/>
            <w:gridSpan w:val="2"/>
          </w:tcPr>
          <w:p w14:paraId="03086693" w14:textId="12B960AD"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t>0 %</w:t>
            </w:r>
          </w:p>
        </w:tc>
      </w:tr>
      <w:tr w:rsidR="00143155" w14:paraId="4354E1A7" w14:textId="77777777" w:rsidTr="00143155">
        <w:trPr>
          <w:jc w:val="center"/>
        </w:trPr>
        <w:tc>
          <w:tcPr>
            <w:tcW w:w="706" w:type="dxa"/>
            <w:vAlign w:val="center"/>
          </w:tcPr>
          <w:p w14:paraId="4E84A372" w14:textId="640236C1"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34</w:t>
            </w:r>
          </w:p>
        </w:tc>
        <w:tc>
          <w:tcPr>
            <w:tcW w:w="2878" w:type="dxa"/>
          </w:tcPr>
          <w:p w14:paraId="53F4594E" w14:textId="544C9330"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О</w:t>
            </w:r>
            <w:r w:rsidRPr="00EE29BA">
              <w:rPr>
                <w:rFonts w:ascii="Times New Roman" w:hAnsi="Times New Roman" w:cs="Times New Roman"/>
                <w:sz w:val="28"/>
                <w:szCs w:val="28"/>
              </w:rPr>
              <w:t>тношение суммы взысканных административных штрафов к общей сумме наложенных административных штрафов (в процентах)</w:t>
            </w:r>
          </w:p>
        </w:tc>
        <w:tc>
          <w:tcPr>
            <w:tcW w:w="10862" w:type="dxa"/>
            <w:gridSpan w:val="2"/>
          </w:tcPr>
          <w:p w14:paraId="6BC01790" w14:textId="335B1921" w:rsidR="00143155" w:rsidRPr="004008D0" w:rsidRDefault="00143155" w:rsidP="00143155">
            <w:pPr>
              <w:jc w:val="both"/>
              <w:rPr>
                <w:rFonts w:ascii="Times New Roman" w:hAnsi="Times New Roman" w:cs="Times New Roman"/>
                <w:sz w:val="28"/>
                <w:szCs w:val="28"/>
              </w:rPr>
            </w:pPr>
            <w:r>
              <w:rPr>
                <w:rFonts w:ascii="Times New Roman" w:hAnsi="Times New Roman" w:cs="Times New Roman"/>
                <w:color w:val="000000" w:themeColor="text1"/>
                <w:sz w:val="28"/>
                <w:szCs w:val="28"/>
              </w:rPr>
              <w:t>0</w:t>
            </w:r>
            <w:r w:rsidRPr="009D6526">
              <w:rPr>
                <w:rFonts w:ascii="Times New Roman" w:hAnsi="Times New Roman" w:cs="Times New Roman"/>
                <w:color w:val="000000" w:themeColor="text1"/>
                <w:sz w:val="28"/>
                <w:szCs w:val="28"/>
              </w:rPr>
              <w:t xml:space="preserve"> %</w:t>
            </w:r>
          </w:p>
        </w:tc>
      </w:tr>
      <w:tr w:rsidR="00143155" w14:paraId="1DF8D721" w14:textId="77777777" w:rsidTr="00143155">
        <w:trPr>
          <w:jc w:val="center"/>
        </w:trPr>
        <w:tc>
          <w:tcPr>
            <w:tcW w:w="706" w:type="dxa"/>
            <w:vAlign w:val="center"/>
          </w:tcPr>
          <w:p w14:paraId="2A61A4B4" w14:textId="40BD1BE4" w:rsidR="00143155" w:rsidRPr="00687044" w:rsidRDefault="00143155" w:rsidP="00143155">
            <w:pPr>
              <w:jc w:val="center"/>
              <w:rPr>
                <w:rFonts w:ascii="Times New Roman" w:hAnsi="Times New Roman" w:cs="Times New Roman"/>
                <w:sz w:val="28"/>
                <w:szCs w:val="28"/>
              </w:rPr>
            </w:pPr>
            <w:r w:rsidRPr="00687044">
              <w:rPr>
                <w:rFonts w:ascii="Times New Roman" w:hAnsi="Times New Roman" w:cs="Times New Roman"/>
                <w:sz w:val="28"/>
                <w:szCs w:val="28"/>
              </w:rPr>
              <w:t>35</w:t>
            </w:r>
          </w:p>
        </w:tc>
        <w:tc>
          <w:tcPr>
            <w:tcW w:w="2878" w:type="dxa"/>
          </w:tcPr>
          <w:p w14:paraId="7C2CF446" w14:textId="792B33B9" w:rsidR="00143155" w:rsidRPr="00687044" w:rsidRDefault="00143155" w:rsidP="00143155">
            <w:pPr>
              <w:rPr>
                <w:rFonts w:ascii="Times New Roman" w:hAnsi="Times New Roman" w:cs="Times New Roman"/>
                <w:sz w:val="28"/>
                <w:szCs w:val="28"/>
              </w:rPr>
            </w:pPr>
            <w:r w:rsidRPr="00687044">
              <w:rPr>
                <w:rFonts w:ascii="Times New Roman" w:hAnsi="Times New Roman" w:cs="Times New Roman"/>
                <w:sz w:val="28"/>
                <w:szCs w:val="28"/>
              </w:rPr>
              <w:t xml:space="preserve">Средний размер наложенного административного </w:t>
            </w:r>
            <w:r w:rsidRPr="00687044">
              <w:rPr>
                <w:rFonts w:ascii="Times New Roman" w:hAnsi="Times New Roman" w:cs="Times New Roman"/>
                <w:sz w:val="28"/>
                <w:szCs w:val="28"/>
              </w:rPr>
              <w:lastRenderedPageBreak/>
              <w:t>штрафа в том числе на должностных лиц и юридических лиц (в тыс. рублей)</w:t>
            </w:r>
          </w:p>
        </w:tc>
        <w:tc>
          <w:tcPr>
            <w:tcW w:w="10862" w:type="dxa"/>
            <w:gridSpan w:val="2"/>
          </w:tcPr>
          <w:p w14:paraId="13E6F2AF" w14:textId="1BE304E3" w:rsidR="00143155" w:rsidRPr="00687044" w:rsidRDefault="00143155" w:rsidP="0014315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13014">
              <w:rPr>
                <w:rFonts w:ascii="Times New Roman" w:hAnsi="Times New Roman" w:cs="Times New Roman"/>
                <w:sz w:val="28"/>
                <w:szCs w:val="28"/>
              </w:rPr>
              <w:t>-</w:t>
            </w:r>
            <w:r>
              <w:rPr>
                <w:rFonts w:ascii="Times New Roman" w:hAnsi="Times New Roman" w:cs="Times New Roman"/>
                <w:sz w:val="28"/>
                <w:szCs w:val="28"/>
              </w:rPr>
              <w:t xml:space="preserve"> </w:t>
            </w:r>
          </w:p>
        </w:tc>
      </w:tr>
      <w:tr w:rsidR="00143155" w14:paraId="7771AEB9" w14:textId="77777777" w:rsidTr="00143155">
        <w:trPr>
          <w:jc w:val="center"/>
        </w:trPr>
        <w:tc>
          <w:tcPr>
            <w:tcW w:w="706" w:type="dxa"/>
            <w:vAlign w:val="center"/>
          </w:tcPr>
          <w:p w14:paraId="6E61BF43" w14:textId="072C8F42"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36</w:t>
            </w:r>
          </w:p>
        </w:tc>
        <w:tc>
          <w:tcPr>
            <w:tcW w:w="2878" w:type="dxa"/>
          </w:tcPr>
          <w:p w14:paraId="6D1D5C8A" w14:textId="6EBEB5CD"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Д</w:t>
            </w:r>
            <w:r w:rsidRPr="00A55D40">
              <w:rPr>
                <w:rFonts w:ascii="Times New Roman" w:hAnsi="Times New Roman" w:cs="Times New Roman"/>
                <w:sz w:val="28"/>
                <w:szCs w:val="28"/>
              </w:rPr>
              <w:t>оля контрольных (надзорных) мероприятий,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контрольных (надзорных) мероприятий, в результате которых выявлены нарушения обязательных требований</w:t>
            </w:r>
          </w:p>
        </w:tc>
        <w:tc>
          <w:tcPr>
            <w:tcW w:w="10862" w:type="dxa"/>
            <w:gridSpan w:val="2"/>
          </w:tcPr>
          <w:p w14:paraId="5DC8B26C" w14:textId="2058150D"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t>0 %</w:t>
            </w:r>
          </w:p>
        </w:tc>
      </w:tr>
      <w:tr w:rsidR="00143155" w14:paraId="13DF8906" w14:textId="77777777" w:rsidTr="00143155">
        <w:trPr>
          <w:jc w:val="center"/>
        </w:trPr>
        <w:tc>
          <w:tcPr>
            <w:tcW w:w="706" w:type="dxa"/>
            <w:vAlign w:val="center"/>
          </w:tcPr>
          <w:p w14:paraId="5F48F913" w14:textId="45ED5CC1"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37</w:t>
            </w:r>
          </w:p>
        </w:tc>
        <w:tc>
          <w:tcPr>
            <w:tcW w:w="2878" w:type="dxa"/>
          </w:tcPr>
          <w:p w14:paraId="2438362D" w14:textId="3F099260"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П</w:t>
            </w:r>
            <w:r w:rsidRPr="00A55D40">
              <w:rPr>
                <w:rFonts w:ascii="Times New Roman" w:hAnsi="Times New Roman" w:cs="Times New Roman"/>
                <w:sz w:val="28"/>
                <w:szCs w:val="28"/>
              </w:rPr>
              <w:t xml:space="preserve">оказатели, характеризующие особенности осуществления </w:t>
            </w:r>
            <w:r>
              <w:rPr>
                <w:rFonts w:ascii="Times New Roman" w:hAnsi="Times New Roman" w:cs="Times New Roman"/>
                <w:sz w:val="28"/>
                <w:szCs w:val="28"/>
              </w:rPr>
              <w:lastRenderedPageBreak/>
              <w:t>муниципального</w:t>
            </w:r>
            <w:r w:rsidRPr="00A55D40">
              <w:rPr>
                <w:rFonts w:ascii="Times New Roman" w:hAnsi="Times New Roman" w:cs="Times New Roman"/>
                <w:sz w:val="28"/>
                <w:szCs w:val="28"/>
              </w:rPr>
              <w:t xml:space="preserve">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10862" w:type="dxa"/>
            <w:gridSpan w:val="2"/>
          </w:tcPr>
          <w:p w14:paraId="16A35AD0" w14:textId="775E5A65"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lastRenderedPageBreak/>
              <w:t>Показатели отсутствуют</w:t>
            </w:r>
          </w:p>
        </w:tc>
      </w:tr>
      <w:tr w:rsidR="00143155" w14:paraId="4F9E687C" w14:textId="77777777" w:rsidTr="00143155">
        <w:trPr>
          <w:jc w:val="center"/>
        </w:trPr>
        <w:tc>
          <w:tcPr>
            <w:tcW w:w="706" w:type="dxa"/>
            <w:vAlign w:val="center"/>
          </w:tcPr>
          <w:p w14:paraId="01986C26" w14:textId="76216115"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38</w:t>
            </w:r>
          </w:p>
        </w:tc>
        <w:tc>
          <w:tcPr>
            <w:tcW w:w="2878" w:type="dxa"/>
          </w:tcPr>
          <w:p w14:paraId="5C09F1D0" w14:textId="7ABE9D9C"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С</w:t>
            </w:r>
            <w:r w:rsidRPr="003F40CB">
              <w:rPr>
                <w:rFonts w:ascii="Times New Roman" w:hAnsi="Times New Roman" w:cs="Times New Roman"/>
                <w:sz w:val="28"/>
                <w:szCs w:val="28"/>
              </w:rPr>
              <w:t>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tc>
        <w:tc>
          <w:tcPr>
            <w:tcW w:w="10862" w:type="dxa"/>
            <w:gridSpan w:val="2"/>
          </w:tcPr>
          <w:p w14:paraId="1E3AC4D9" w14:textId="05A35832"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t xml:space="preserve"> - </w:t>
            </w:r>
          </w:p>
        </w:tc>
      </w:tr>
      <w:tr w:rsidR="00143155" w14:paraId="2AE2E9EA" w14:textId="77777777" w:rsidTr="00143155">
        <w:trPr>
          <w:jc w:val="center"/>
        </w:trPr>
        <w:tc>
          <w:tcPr>
            <w:tcW w:w="706" w:type="dxa"/>
            <w:vAlign w:val="center"/>
          </w:tcPr>
          <w:p w14:paraId="0B1B4AF8" w14:textId="1A574BBF"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lastRenderedPageBreak/>
              <w:t>39</w:t>
            </w:r>
          </w:p>
        </w:tc>
        <w:tc>
          <w:tcPr>
            <w:tcW w:w="2878" w:type="dxa"/>
          </w:tcPr>
          <w:p w14:paraId="3B443A68" w14:textId="174C29C0"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С</w:t>
            </w:r>
            <w:r w:rsidRPr="003F40CB">
              <w:rPr>
                <w:rFonts w:ascii="Times New Roman" w:hAnsi="Times New Roman" w:cs="Times New Roman"/>
                <w:sz w:val="28"/>
                <w:szCs w:val="28"/>
              </w:rPr>
              <w:t>ведения о результатах работы экспертов, специалистов и экспертных организаций, привлекаемых при осуществлении государственного контроля (надзора), муниципального контроля</w:t>
            </w:r>
          </w:p>
        </w:tc>
        <w:tc>
          <w:tcPr>
            <w:tcW w:w="10862" w:type="dxa"/>
            <w:gridSpan w:val="2"/>
          </w:tcPr>
          <w:p w14:paraId="25939C61" w14:textId="6F3F33A8"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t>Эксперты и представители экспертных организаций не привлекались</w:t>
            </w:r>
            <w:r w:rsidR="00613014">
              <w:rPr>
                <w:rFonts w:ascii="Times New Roman" w:hAnsi="Times New Roman" w:cs="Times New Roman"/>
                <w:sz w:val="28"/>
                <w:szCs w:val="28"/>
              </w:rPr>
              <w:t>.</w:t>
            </w:r>
          </w:p>
        </w:tc>
      </w:tr>
      <w:tr w:rsidR="00143155" w14:paraId="5E19F8ED" w14:textId="77777777" w:rsidTr="00143155">
        <w:trPr>
          <w:jc w:val="center"/>
        </w:trPr>
        <w:tc>
          <w:tcPr>
            <w:tcW w:w="706" w:type="dxa"/>
            <w:vAlign w:val="center"/>
          </w:tcPr>
          <w:p w14:paraId="5E348415" w14:textId="35676D5E"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40</w:t>
            </w:r>
          </w:p>
        </w:tc>
        <w:tc>
          <w:tcPr>
            <w:tcW w:w="2878" w:type="dxa"/>
          </w:tcPr>
          <w:p w14:paraId="71E019FD" w14:textId="117425FB"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С</w:t>
            </w:r>
            <w:r w:rsidRPr="003F40CB">
              <w:rPr>
                <w:rFonts w:ascii="Times New Roman" w:hAnsi="Times New Roman" w:cs="Times New Roman"/>
                <w:sz w:val="28"/>
                <w:szCs w:val="28"/>
              </w:rPr>
              <w:t xml:space="preserve">ведения о случаях причинения юридическими лицами и индивидуальными предпринимателями, в отношении которых осуществляются контрольные (надзорные) мероприятия, вреда жизни и здоровью граждан, вреда животным, растениям, окружающей среде, объектам </w:t>
            </w:r>
            <w:r w:rsidRPr="003F40CB">
              <w:rPr>
                <w:rFonts w:ascii="Times New Roman" w:hAnsi="Times New Roman" w:cs="Times New Roman"/>
                <w:sz w:val="28"/>
                <w:szCs w:val="28"/>
              </w:rPr>
              <w:lastRenderedPageBreak/>
              <w:t>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10862" w:type="dxa"/>
            <w:gridSpan w:val="2"/>
          </w:tcPr>
          <w:p w14:paraId="73A36300" w14:textId="6780513D"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lastRenderedPageBreak/>
              <w:t>Отсутствуют</w:t>
            </w:r>
          </w:p>
        </w:tc>
      </w:tr>
      <w:tr w:rsidR="00143155" w14:paraId="54B9B1BB" w14:textId="77777777" w:rsidTr="00143155">
        <w:trPr>
          <w:jc w:val="center"/>
        </w:trPr>
        <w:tc>
          <w:tcPr>
            <w:tcW w:w="706" w:type="dxa"/>
            <w:vAlign w:val="center"/>
          </w:tcPr>
          <w:p w14:paraId="256F74BD" w14:textId="0830FE6C"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41</w:t>
            </w:r>
          </w:p>
        </w:tc>
        <w:tc>
          <w:tcPr>
            <w:tcW w:w="2878" w:type="dxa"/>
          </w:tcPr>
          <w:p w14:paraId="0337D51B" w14:textId="2610DC3E"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С</w:t>
            </w:r>
            <w:r w:rsidRPr="003F40CB">
              <w:rPr>
                <w:rFonts w:ascii="Times New Roman" w:hAnsi="Times New Roman" w:cs="Times New Roman"/>
                <w:sz w:val="28"/>
                <w:szCs w:val="28"/>
              </w:rPr>
              <w:t xml:space="preserve">ведения о проведении контрольных (надзорных) мероприятий без взаимодействия (мероприятий по контролю, при проведении которых не требуется взаимодействие органа государственного </w:t>
            </w:r>
            <w:r w:rsidRPr="003F40CB">
              <w:rPr>
                <w:rFonts w:ascii="Times New Roman" w:hAnsi="Times New Roman" w:cs="Times New Roman"/>
                <w:sz w:val="28"/>
                <w:szCs w:val="28"/>
              </w:rPr>
              <w:lastRenderedPageBreak/>
              <w:t>контроля (надзора), муниципального контроля, с юридическими лицами и индивидуальными предпринимателями)</w:t>
            </w:r>
          </w:p>
        </w:tc>
        <w:tc>
          <w:tcPr>
            <w:tcW w:w="10862" w:type="dxa"/>
            <w:gridSpan w:val="2"/>
          </w:tcPr>
          <w:p w14:paraId="09FECE5C" w14:textId="781956C9" w:rsidR="00143155" w:rsidRPr="00EB066B" w:rsidRDefault="0031309E" w:rsidP="0014315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Всего за 2022 год проведено 505 выездных обследования без взаимодействия с контролируемыми лицами, из них 209 </w:t>
            </w:r>
            <w:r w:rsidRPr="003F40CB">
              <w:rPr>
                <w:rFonts w:ascii="Times New Roman" w:hAnsi="Times New Roman" w:cs="Times New Roman"/>
                <w:sz w:val="28"/>
                <w:szCs w:val="28"/>
              </w:rPr>
              <w:t>с юридическими лицами и индивидуальными предпринимателями</w:t>
            </w:r>
            <w:r>
              <w:rPr>
                <w:rFonts w:ascii="Times New Roman" w:hAnsi="Times New Roman" w:cs="Times New Roman"/>
                <w:sz w:val="28"/>
                <w:szCs w:val="28"/>
              </w:rPr>
              <w:t>.</w:t>
            </w:r>
          </w:p>
          <w:p w14:paraId="6589060B" w14:textId="6D051564" w:rsidR="00143155" w:rsidRPr="004008D0" w:rsidRDefault="00143155" w:rsidP="00143155">
            <w:pPr>
              <w:jc w:val="both"/>
              <w:rPr>
                <w:rFonts w:ascii="Times New Roman" w:hAnsi="Times New Roman" w:cs="Times New Roman"/>
                <w:sz w:val="28"/>
                <w:szCs w:val="28"/>
              </w:rPr>
            </w:pPr>
          </w:p>
        </w:tc>
      </w:tr>
      <w:tr w:rsidR="00143155" w14:paraId="496B0D26" w14:textId="77777777" w:rsidTr="00143155">
        <w:trPr>
          <w:jc w:val="center"/>
        </w:trPr>
        <w:tc>
          <w:tcPr>
            <w:tcW w:w="706" w:type="dxa"/>
            <w:vAlign w:val="center"/>
          </w:tcPr>
          <w:p w14:paraId="72E435B0" w14:textId="645BA7CE"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42</w:t>
            </w:r>
          </w:p>
        </w:tc>
        <w:tc>
          <w:tcPr>
            <w:tcW w:w="2878" w:type="dxa"/>
          </w:tcPr>
          <w:p w14:paraId="15ECB114" w14:textId="5F0BE42E"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С</w:t>
            </w:r>
            <w:r w:rsidRPr="00732F21">
              <w:rPr>
                <w:rFonts w:ascii="Times New Roman" w:hAnsi="Times New Roman" w:cs="Times New Roman"/>
                <w:sz w:val="28"/>
                <w:szCs w:val="28"/>
              </w:rPr>
              <w:t>ведения о количестве проведенных в отчетном периоде контрольных (надзорных) мероприя</w:t>
            </w:r>
            <w:r>
              <w:rPr>
                <w:rFonts w:ascii="Times New Roman" w:hAnsi="Times New Roman" w:cs="Times New Roman"/>
                <w:sz w:val="28"/>
                <w:szCs w:val="28"/>
              </w:rPr>
              <w:t>т</w:t>
            </w:r>
            <w:r w:rsidRPr="00732F21">
              <w:rPr>
                <w:rFonts w:ascii="Times New Roman" w:hAnsi="Times New Roman" w:cs="Times New Roman"/>
                <w:sz w:val="28"/>
                <w:szCs w:val="28"/>
              </w:rPr>
              <w:t>ий (проверок) в отношении субъектов малого предпринимательства</w:t>
            </w:r>
          </w:p>
        </w:tc>
        <w:tc>
          <w:tcPr>
            <w:tcW w:w="10862" w:type="dxa"/>
            <w:gridSpan w:val="2"/>
          </w:tcPr>
          <w:p w14:paraId="535C51D3" w14:textId="297122FD" w:rsidR="0031309E" w:rsidRDefault="0031309E" w:rsidP="00143155">
            <w:pPr>
              <w:jc w:val="both"/>
              <w:rPr>
                <w:rFonts w:ascii="Times New Roman" w:hAnsi="Times New Roman" w:cs="Times New Roman"/>
                <w:sz w:val="28"/>
                <w:szCs w:val="28"/>
              </w:rPr>
            </w:pPr>
            <w:r>
              <w:rPr>
                <w:rFonts w:ascii="Times New Roman" w:hAnsi="Times New Roman" w:cs="Times New Roman"/>
                <w:sz w:val="28"/>
                <w:szCs w:val="28"/>
              </w:rPr>
              <w:t xml:space="preserve">Всего за 2022 год проведено 164 выездных обследования без взаимодействия с контролируемыми лицами </w:t>
            </w:r>
            <w:r w:rsidRPr="00732F21">
              <w:rPr>
                <w:rFonts w:ascii="Times New Roman" w:hAnsi="Times New Roman" w:cs="Times New Roman"/>
                <w:sz w:val="28"/>
                <w:szCs w:val="28"/>
              </w:rPr>
              <w:t>в отношении субъектов малого предпринимательства</w:t>
            </w:r>
            <w:r>
              <w:rPr>
                <w:rFonts w:ascii="Times New Roman" w:hAnsi="Times New Roman" w:cs="Times New Roman"/>
                <w:sz w:val="28"/>
                <w:szCs w:val="28"/>
              </w:rPr>
              <w:t>.</w:t>
            </w:r>
          </w:p>
          <w:p w14:paraId="1DF5893C" w14:textId="77777777" w:rsidR="0031309E" w:rsidRDefault="0031309E" w:rsidP="00143155">
            <w:pPr>
              <w:jc w:val="both"/>
              <w:rPr>
                <w:rFonts w:ascii="Times New Roman" w:hAnsi="Times New Roman" w:cs="Times New Roman"/>
                <w:sz w:val="28"/>
                <w:szCs w:val="28"/>
              </w:rPr>
            </w:pPr>
          </w:p>
          <w:p w14:paraId="0F4AF378" w14:textId="18986541" w:rsidR="00143155" w:rsidRPr="004008D0" w:rsidRDefault="00143155" w:rsidP="00143155">
            <w:pPr>
              <w:jc w:val="both"/>
              <w:rPr>
                <w:rFonts w:ascii="Times New Roman" w:hAnsi="Times New Roman" w:cs="Times New Roman"/>
                <w:sz w:val="28"/>
                <w:szCs w:val="28"/>
              </w:rPr>
            </w:pPr>
          </w:p>
        </w:tc>
      </w:tr>
      <w:tr w:rsidR="00143155" w14:paraId="4F5B7AED" w14:textId="77777777" w:rsidTr="00143155">
        <w:trPr>
          <w:jc w:val="center"/>
        </w:trPr>
        <w:tc>
          <w:tcPr>
            <w:tcW w:w="706" w:type="dxa"/>
            <w:vAlign w:val="center"/>
          </w:tcPr>
          <w:p w14:paraId="2AE43A61" w14:textId="7F680C7A"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43</w:t>
            </w:r>
          </w:p>
        </w:tc>
        <w:tc>
          <w:tcPr>
            <w:tcW w:w="2878" w:type="dxa"/>
          </w:tcPr>
          <w:p w14:paraId="7473D656" w14:textId="62D00108"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О</w:t>
            </w:r>
            <w:r w:rsidRPr="00732F21">
              <w:rPr>
                <w:rFonts w:ascii="Times New Roman" w:hAnsi="Times New Roman" w:cs="Times New Roman"/>
                <w:sz w:val="28"/>
                <w:szCs w:val="28"/>
              </w:rPr>
              <w:t xml:space="preserve"> результатах досудебного и судебного обжалования решений контрольных (надзорных) органов, действий (бездействия) их должностных лиц</w:t>
            </w:r>
          </w:p>
        </w:tc>
        <w:tc>
          <w:tcPr>
            <w:tcW w:w="10862" w:type="dxa"/>
            <w:gridSpan w:val="2"/>
          </w:tcPr>
          <w:p w14:paraId="0E6B8F0C" w14:textId="2395D2EF"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t xml:space="preserve"> - </w:t>
            </w:r>
          </w:p>
        </w:tc>
      </w:tr>
      <w:tr w:rsidR="00143155" w14:paraId="6BF2A704" w14:textId="77777777" w:rsidTr="00143155">
        <w:trPr>
          <w:jc w:val="center"/>
        </w:trPr>
        <w:tc>
          <w:tcPr>
            <w:tcW w:w="706" w:type="dxa"/>
            <w:vAlign w:val="center"/>
          </w:tcPr>
          <w:p w14:paraId="0387BF73" w14:textId="065D2CAC"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lastRenderedPageBreak/>
              <w:t>44</w:t>
            </w:r>
          </w:p>
        </w:tc>
        <w:tc>
          <w:tcPr>
            <w:tcW w:w="2878" w:type="dxa"/>
          </w:tcPr>
          <w:p w14:paraId="33905271" w14:textId="6C8C39DD"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О</w:t>
            </w:r>
            <w:r w:rsidRPr="00732F21">
              <w:rPr>
                <w:rFonts w:ascii="Times New Roman" w:hAnsi="Times New Roman" w:cs="Times New Roman"/>
                <w:sz w:val="28"/>
                <w:szCs w:val="28"/>
              </w:rPr>
              <w:t xml:space="preserve">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tc>
        <w:tc>
          <w:tcPr>
            <w:tcW w:w="10862" w:type="dxa"/>
            <w:gridSpan w:val="2"/>
          </w:tcPr>
          <w:p w14:paraId="56CC0542" w14:textId="661B0E81"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t xml:space="preserve"> - </w:t>
            </w:r>
          </w:p>
        </w:tc>
      </w:tr>
      <w:tr w:rsidR="00143155" w14:paraId="6D2C6379" w14:textId="77777777" w:rsidTr="00143155">
        <w:trPr>
          <w:jc w:val="center"/>
        </w:trPr>
        <w:tc>
          <w:tcPr>
            <w:tcW w:w="706" w:type="dxa"/>
            <w:vAlign w:val="center"/>
          </w:tcPr>
          <w:p w14:paraId="56FE2FD3" w14:textId="4670B5C5"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45</w:t>
            </w:r>
          </w:p>
        </w:tc>
        <w:tc>
          <w:tcPr>
            <w:tcW w:w="2878" w:type="dxa"/>
          </w:tcPr>
          <w:p w14:paraId="78593E83" w14:textId="7C8EB4C1" w:rsidR="00143155" w:rsidRPr="00DB39EE" w:rsidRDefault="00143155" w:rsidP="00143155">
            <w:pPr>
              <w:rPr>
                <w:rFonts w:ascii="Times New Roman" w:hAnsi="Times New Roman" w:cs="Times New Roman"/>
                <w:sz w:val="28"/>
                <w:szCs w:val="28"/>
              </w:rPr>
            </w:pPr>
            <w:r>
              <w:rPr>
                <w:rFonts w:ascii="Times New Roman" w:hAnsi="Times New Roman" w:cs="Times New Roman"/>
                <w:sz w:val="28"/>
                <w:szCs w:val="28"/>
              </w:rPr>
              <w:t>О</w:t>
            </w:r>
            <w:r w:rsidRPr="00DB39EE">
              <w:rPr>
                <w:rFonts w:ascii="Times New Roman" w:hAnsi="Times New Roman" w:cs="Times New Roman"/>
                <w:sz w:val="28"/>
                <w:szCs w:val="28"/>
              </w:rPr>
              <w:t xml:space="preserve"> решениях контрольных (надзорных) органов</w:t>
            </w:r>
          </w:p>
          <w:p w14:paraId="576BE26E" w14:textId="1FBCA9DD" w:rsidR="00143155" w:rsidRPr="009145B4" w:rsidRDefault="00143155" w:rsidP="00143155">
            <w:pPr>
              <w:rPr>
                <w:rFonts w:ascii="Times New Roman" w:hAnsi="Times New Roman" w:cs="Times New Roman"/>
                <w:sz w:val="28"/>
                <w:szCs w:val="28"/>
              </w:rPr>
            </w:pPr>
          </w:p>
        </w:tc>
        <w:tc>
          <w:tcPr>
            <w:tcW w:w="10862" w:type="dxa"/>
            <w:gridSpan w:val="2"/>
          </w:tcPr>
          <w:p w14:paraId="0791D1A2" w14:textId="69C8F421" w:rsidR="00143155" w:rsidRPr="009D3D9C" w:rsidRDefault="00143155" w:rsidP="00143155">
            <w:pPr>
              <w:jc w:val="both"/>
              <w:rPr>
                <w:rFonts w:ascii="Times New Roman" w:hAnsi="Times New Roman" w:cs="Times New Roman"/>
                <w:sz w:val="28"/>
                <w:szCs w:val="28"/>
              </w:rPr>
            </w:pPr>
            <w:r>
              <w:rPr>
                <w:rFonts w:ascii="Times New Roman" w:hAnsi="Times New Roman" w:cs="Times New Roman"/>
                <w:sz w:val="28"/>
                <w:szCs w:val="28"/>
              </w:rPr>
              <w:t xml:space="preserve"> - </w:t>
            </w:r>
          </w:p>
          <w:p w14:paraId="7EA72466" w14:textId="69C80212" w:rsidR="00143155" w:rsidRPr="004008D0" w:rsidRDefault="00143155" w:rsidP="00143155">
            <w:pPr>
              <w:jc w:val="both"/>
              <w:rPr>
                <w:rFonts w:ascii="Times New Roman" w:hAnsi="Times New Roman" w:cs="Times New Roman"/>
                <w:sz w:val="28"/>
                <w:szCs w:val="28"/>
              </w:rPr>
            </w:pPr>
          </w:p>
        </w:tc>
      </w:tr>
      <w:tr w:rsidR="00143155" w14:paraId="32823306" w14:textId="77777777" w:rsidTr="00143155">
        <w:trPr>
          <w:jc w:val="center"/>
        </w:trPr>
        <w:tc>
          <w:tcPr>
            <w:tcW w:w="706" w:type="dxa"/>
            <w:vAlign w:val="center"/>
          </w:tcPr>
          <w:p w14:paraId="5AF11410" w14:textId="182E3D22"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46</w:t>
            </w:r>
          </w:p>
        </w:tc>
        <w:tc>
          <w:tcPr>
            <w:tcW w:w="2878" w:type="dxa"/>
          </w:tcPr>
          <w:p w14:paraId="6304CC6D" w14:textId="22CFC1D5"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О</w:t>
            </w:r>
            <w:r w:rsidRPr="00723787">
              <w:rPr>
                <w:rFonts w:ascii="Times New Roman" w:hAnsi="Times New Roman" w:cs="Times New Roman"/>
                <w:sz w:val="28"/>
                <w:szCs w:val="28"/>
              </w:rPr>
              <w:t>б исполнении решений контрольных (надзорных) органов</w:t>
            </w:r>
          </w:p>
        </w:tc>
        <w:tc>
          <w:tcPr>
            <w:tcW w:w="10862" w:type="dxa"/>
            <w:gridSpan w:val="2"/>
          </w:tcPr>
          <w:p w14:paraId="2F56DDA8" w14:textId="3B561345" w:rsidR="00143155" w:rsidRPr="004008D0" w:rsidRDefault="00036287" w:rsidP="00143155">
            <w:pPr>
              <w:jc w:val="both"/>
              <w:rPr>
                <w:rFonts w:ascii="Times New Roman" w:hAnsi="Times New Roman" w:cs="Times New Roman"/>
                <w:sz w:val="28"/>
                <w:szCs w:val="28"/>
              </w:rPr>
            </w:pPr>
            <w:r>
              <w:rPr>
                <w:rFonts w:ascii="Times New Roman" w:hAnsi="Times New Roman" w:cs="Times New Roman"/>
                <w:sz w:val="28"/>
                <w:szCs w:val="28"/>
              </w:rPr>
              <w:t>-</w:t>
            </w:r>
          </w:p>
        </w:tc>
      </w:tr>
      <w:tr w:rsidR="00143155" w14:paraId="596F0B9F" w14:textId="77777777" w:rsidTr="00143155">
        <w:trPr>
          <w:jc w:val="center"/>
        </w:trPr>
        <w:tc>
          <w:tcPr>
            <w:tcW w:w="706" w:type="dxa"/>
            <w:vAlign w:val="center"/>
          </w:tcPr>
          <w:p w14:paraId="47EC4179" w14:textId="490D4851" w:rsidR="00143155" w:rsidRPr="009145B4" w:rsidRDefault="00143155" w:rsidP="00143155">
            <w:pPr>
              <w:jc w:val="center"/>
              <w:rPr>
                <w:rFonts w:ascii="Times New Roman" w:hAnsi="Times New Roman" w:cs="Times New Roman"/>
                <w:sz w:val="28"/>
                <w:szCs w:val="28"/>
              </w:rPr>
            </w:pPr>
            <w:r>
              <w:rPr>
                <w:rFonts w:ascii="Times New Roman" w:hAnsi="Times New Roman" w:cs="Times New Roman"/>
                <w:sz w:val="28"/>
                <w:szCs w:val="28"/>
              </w:rPr>
              <w:t>47</w:t>
            </w:r>
          </w:p>
        </w:tc>
        <w:tc>
          <w:tcPr>
            <w:tcW w:w="2878" w:type="dxa"/>
          </w:tcPr>
          <w:p w14:paraId="33177418" w14:textId="4FF9AC27"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С</w:t>
            </w:r>
            <w:r w:rsidRPr="00872EC6">
              <w:rPr>
                <w:rFonts w:ascii="Times New Roman" w:hAnsi="Times New Roman" w:cs="Times New Roman"/>
                <w:sz w:val="28"/>
                <w:szCs w:val="28"/>
              </w:rPr>
              <w:t xml:space="preserve">ведения об оспаривании в суде юридическими лицами и индивидуальными предпринимателями оснований и </w:t>
            </w:r>
            <w:r w:rsidRPr="00872EC6">
              <w:rPr>
                <w:rFonts w:ascii="Times New Roman" w:hAnsi="Times New Roman" w:cs="Times New Roman"/>
                <w:sz w:val="28"/>
                <w:szCs w:val="28"/>
              </w:rPr>
              <w:lastRenderedPageBreak/>
              <w:t>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tc>
        <w:tc>
          <w:tcPr>
            <w:tcW w:w="10862" w:type="dxa"/>
            <w:gridSpan w:val="2"/>
          </w:tcPr>
          <w:p w14:paraId="265657B2" w14:textId="19231507"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p>
        </w:tc>
      </w:tr>
      <w:tr w:rsidR="00143155" w14:paraId="37E264C0" w14:textId="77777777" w:rsidTr="00D87F84">
        <w:trPr>
          <w:jc w:val="center"/>
        </w:trPr>
        <w:tc>
          <w:tcPr>
            <w:tcW w:w="706" w:type="dxa"/>
            <w:vAlign w:val="center"/>
          </w:tcPr>
          <w:p w14:paraId="141DC94D" w14:textId="78796195" w:rsidR="00143155" w:rsidRPr="00872EC6" w:rsidRDefault="00143155" w:rsidP="00143155">
            <w:pPr>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13740" w:type="dxa"/>
            <w:gridSpan w:val="3"/>
          </w:tcPr>
          <w:p w14:paraId="53B3E844" w14:textId="72B16A18" w:rsidR="00143155" w:rsidRPr="00872EC6" w:rsidRDefault="00143155" w:rsidP="00143155">
            <w:pPr>
              <w:jc w:val="center"/>
              <w:rPr>
                <w:rFonts w:ascii="Times New Roman" w:hAnsi="Times New Roman" w:cs="Times New Roman"/>
                <w:b/>
                <w:bCs/>
                <w:sz w:val="28"/>
                <w:szCs w:val="28"/>
              </w:rPr>
            </w:pPr>
            <w:r w:rsidRPr="00872EC6">
              <w:rPr>
                <w:rFonts w:ascii="Times New Roman" w:hAnsi="Times New Roman" w:cs="Times New Roman"/>
                <w:b/>
                <w:bCs/>
                <w:sz w:val="28"/>
                <w:szCs w:val="28"/>
              </w:rPr>
              <w:t>Сведения о результативности и эффективности</w:t>
            </w:r>
          </w:p>
        </w:tc>
      </w:tr>
      <w:tr w:rsidR="00143155" w14:paraId="707E6E53" w14:textId="77777777" w:rsidTr="00143155">
        <w:trPr>
          <w:jc w:val="center"/>
        </w:trPr>
        <w:tc>
          <w:tcPr>
            <w:tcW w:w="706" w:type="dxa"/>
            <w:vAlign w:val="center"/>
          </w:tcPr>
          <w:p w14:paraId="033FF0BF" w14:textId="0264835E" w:rsidR="00143155" w:rsidRPr="00872EC6" w:rsidRDefault="00143155" w:rsidP="00143155">
            <w:pPr>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2878" w:type="dxa"/>
          </w:tcPr>
          <w:p w14:paraId="23584B7D" w14:textId="29EEB869"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С</w:t>
            </w:r>
            <w:r w:rsidRPr="00872EC6">
              <w:rPr>
                <w:rFonts w:ascii="Times New Roman" w:hAnsi="Times New Roman" w:cs="Times New Roman"/>
                <w:sz w:val="28"/>
                <w:szCs w:val="28"/>
              </w:rPr>
              <w:t>ведения об индикативных показателях вида контроля</w:t>
            </w:r>
          </w:p>
        </w:tc>
        <w:tc>
          <w:tcPr>
            <w:tcW w:w="10862" w:type="dxa"/>
            <w:gridSpan w:val="2"/>
          </w:tcPr>
          <w:p w14:paraId="55154FFA" w14:textId="3DDDE238" w:rsidR="00143155" w:rsidRPr="00BD62AC" w:rsidRDefault="00143155" w:rsidP="00143155">
            <w:pPr>
              <w:jc w:val="both"/>
              <w:rPr>
                <w:rFonts w:ascii="Times New Roman" w:hAnsi="Times New Roman" w:cs="Times New Roman"/>
                <w:b/>
                <w:bCs/>
                <w:color w:val="000000" w:themeColor="text1"/>
                <w:sz w:val="28"/>
                <w:szCs w:val="28"/>
              </w:rPr>
            </w:pPr>
            <w:r w:rsidRPr="00BD62AC">
              <w:rPr>
                <w:rFonts w:ascii="Times New Roman" w:hAnsi="Times New Roman" w:cs="Times New Roman"/>
                <w:b/>
                <w:bCs/>
                <w:color w:val="000000" w:themeColor="text1"/>
                <w:sz w:val="28"/>
                <w:szCs w:val="28"/>
              </w:rPr>
              <w:t>К индикативным показателям относится:</w:t>
            </w:r>
          </w:p>
          <w:p w14:paraId="1B9EDD2F" w14:textId="432DEC38" w:rsidR="00143155" w:rsidRPr="00BD62AC" w:rsidRDefault="00143155" w:rsidP="00143155">
            <w:pPr>
              <w:jc w:val="both"/>
              <w:rPr>
                <w:rFonts w:ascii="Times New Roman" w:hAnsi="Times New Roman" w:cs="Times New Roman"/>
                <w:color w:val="000000" w:themeColor="text1"/>
                <w:sz w:val="28"/>
                <w:szCs w:val="28"/>
              </w:rPr>
            </w:pPr>
            <w:r w:rsidRPr="00BD62AC">
              <w:rPr>
                <w:rFonts w:ascii="Times New Roman" w:hAnsi="Times New Roman" w:cs="Times New Roman"/>
                <w:color w:val="000000" w:themeColor="text1"/>
                <w:sz w:val="28"/>
                <w:szCs w:val="28"/>
              </w:rPr>
              <w:t xml:space="preserve"> - количество обращений граждан и организаций о нарушении обязательных требований, поступивших в контрольный орган</w:t>
            </w:r>
            <w:r w:rsidR="000F2686">
              <w:rPr>
                <w:rFonts w:ascii="Times New Roman" w:hAnsi="Times New Roman" w:cs="Times New Roman"/>
                <w:color w:val="000000" w:themeColor="text1"/>
                <w:sz w:val="28"/>
                <w:szCs w:val="28"/>
              </w:rPr>
              <w:t>;</w:t>
            </w:r>
          </w:p>
          <w:p w14:paraId="0044BD78" w14:textId="53CBFD07" w:rsidR="00143155" w:rsidRPr="00BD62AC" w:rsidRDefault="00143155" w:rsidP="00143155">
            <w:pPr>
              <w:jc w:val="both"/>
              <w:rPr>
                <w:rFonts w:ascii="Times New Roman" w:hAnsi="Times New Roman" w:cs="Times New Roman"/>
                <w:color w:val="000000" w:themeColor="text1"/>
                <w:sz w:val="28"/>
                <w:szCs w:val="28"/>
              </w:rPr>
            </w:pPr>
            <w:r w:rsidRPr="00BD62AC">
              <w:rPr>
                <w:rFonts w:ascii="Times New Roman" w:hAnsi="Times New Roman" w:cs="Times New Roman"/>
                <w:color w:val="000000" w:themeColor="text1"/>
                <w:sz w:val="28"/>
                <w:szCs w:val="28"/>
              </w:rPr>
              <w:t xml:space="preserve"> - количество проведенных контрольным органом мероприятий</w:t>
            </w:r>
            <w:r w:rsidR="000F2686">
              <w:rPr>
                <w:rFonts w:ascii="Times New Roman" w:hAnsi="Times New Roman" w:cs="Times New Roman"/>
                <w:color w:val="000000" w:themeColor="text1"/>
                <w:sz w:val="28"/>
                <w:szCs w:val="28"/>
              </w:rPr>
              <w:t>;</w:t>
            </w:r>
            <w:r w:rsidRPr="00BD62AC">
              <w:rPr>
                <w:rFonts w:ascii="Times New Roman" w:hAnsi="Times New Roman" w:cs="Times New Roman"/>
                <w:color w:val="000000" w:themeColor="text1"/>
                <w:sz w:val="28"/>
                <w:szCs w:val="28"/>
              </w:rPr>
              <w:t xml:space="preserve"> </w:t>
            </w:r>
          </w:p>
          <w:p w14:paraId="324659C5" w14:textId="53B6E9D5" w:rsidR="00143155" w:rsidRPr="00BD62AC" w:rsidRDefault="00143155" w:rsidP="00143155">
            <w:pPr>
              <w:jc w:val="both"/>
              <w:rPr>
                <w:rFonts w:ascii="Times New Roman" w:hAnsi="Times New Roman" w:cs="Times New Roman"/>
                <w:color w:val="000000" w:themeColor="text1"/>
                <w:sz w:val="28"/>
                <w:szCs w:val="28"/>
              </w:rPr>
            </w:pPr>
            <w:r w:rsidRPr="00BD62AC">
              <w:rPr>
                <w:rFonts w:ascii="Times New Roman" w:hAnsi="Times New Roman" w:cs="Times New Roman"/>
                <w:color w:val="000000" w:themeColor="text1"/>
                <w:sz w:val="28"/>
                <w:szCs w:val="28"/>
              </w:rPr>
              <w:t xml:space="preserve"> - количество принятых органом прокуратуры решений о согласовании проведения контрольным органом внепланового контрольного мероприятия</w:t>
            </w:r>
            <w:r w:rsidR="000F2686">
              <w:rPr>
                <w:rFonts w:ascii="Times New Roman" w:hAnsi="Times New Roman" w:cs="Times New Roman"/>
                <w:color w:val="000000" w:themeColor="text1"/>
                <w:sz w:val="28"/>
                <w:szCs w:val="28"/>
              </w:rPr>
              <w:t>;</w:t>
            </w:r>
            <w:r w:rsidRPr="00BD62AC">
              <w:rPr>
                <w:rFonts w:ascii="Times New Roman" w:hAnsi="Times New Roman" w:cs="Times New Roman"/>
                <w:color w:val="000000" w:themeColor="text1"/>
                <w:sz w:val="28"/>
                <w:szCs w:val="28"/>
              </w:rPr>
              <w:t xml:space="preserve"> </w:t>
            </w:r>
          </w:p>
          <w:p w14:paraId="26998CD8" w14:textId="49842CB4" w:rsidR="00143155" w:rsidRPr="00BD62AC" w:rsidRDefault="00143155" w:rsidP="00143155">
            <w:pPr>
              <w:jc w:val="both"/>
              <w:rPr>
                <w:rFonts w:ascii="Times New Roman" w:hAnsi="Times New Roman" w:cs="Times New Roman"/>
                <w:color w:val="000000" w:themeColor="text1"/>
                <w:sz w:val="28"/>
                <w:szCs w:val="28"/>
              </w:rPr>
            </w:pPr>
            <w:r w:rsidRPr="00BD62AC">
              <w:rPr>
                <w:rFonts w:ascii="Times New Roman" w:hAnsi="Times New Roman" w:cs="Times New Roman"/>
                <w:color w:val="000000" w:themeColor="text1"/>
                <w:sz w:val="28"/>
                <w:szCs w:val="28"/>
              </w:rPr>
              <w:t xml:space="preserve"> - количество выявленных контрольным органом нарушений обязательных требований</w:t>
            </w:r>
            <w:r w:rsidR="000F2686">
              <w:rPr>
                <w:rFonts w:ascii="Times New Roman" w:hAnsi="Times New Roman" w:cs="Times New Roman"/>
                <w:color w:val="000000" w:themeColor="text1"/>
                <w:sz w:val="28"/>
                <w:szCs w:val="28"/>
              </w:rPr>
              <w:t>;</w:t>
            </w:r>
          </w:p>
          <w:p w14:paraId="49B845EB" w14:textId="2C7C3C90" w:rsidR="00143155" w:rsidRPr="00BD62AC" w:rsidRDefault="00143155" w:rsidP="00143155">
            <w:pPr>
              <w:jc w:val="both"/>
              <w:rPr>
                <w:rFonts w:ascii="Times New Roman" w:hAnsi="Times New Roman" w:cs="Times New Roman"/>
                <w:color w:val="000000" w:themeColor="text1"/>
                <w:sz w:val="28"/>
                <w:szCs w:val="28"/>
              </w:rPr>
            </w:pPr>
            <w:r w:rsidRPr="00BD62AC">
              <w:rPr>
                <w:rFonts w:ascii="Times New Roman" w:hAnsi="Times New Roman" w:cs="Times New Roman"/>
                <w:color w:val="000000" w:themeColor="text1"/>
                <w:sz w:val="28"/>
                <w:szCs w:val="28"/>
              </w:rPr>
              <w:t xml:space="preserve"> - количество устраненных нарушений обязательных требований</w:t>
            </w:r>
            <w:r w:rsidR="000B22E3">
              <w:rPr>
                <w:rFonts w:ascii="Times New Roman" w:hAnsi="Times New Roman" w:cs="Times New Roman"/>
                <w:color w:val="000000" w:themeColor="text1"/>
                <w:sz w:val="28"/>
                <w:szCs w:val="28"/>
              </w:rPr>
              <w:t>;</w:t>
            </w:r>
          </w:p>
          <w:p w14:paraId="0671F6B3" w14:textId="352C2266" w:rsidR="00143155" w:rsidRPr="00BD62AC" w:rsidRDefault="00143155" w:rsidP="00143155">
            <w:pPr>
              <w:jc w:val="both"/>
              <w:rPr>
                <w:rFonts w:ascii="Times New Roman" w:hAnsi="Times New Roman" w:cs="Times New Roman"/>
                <w:color w:val="000000" w:themeColor="text1"/>
                <w:sz w:val="28"/>
                <w:szCs w:val="28"/>
              </w:rPr>
            </w:pPr>
            <w:r w:rsidRPr="00BD62AC">
              <w:rPr>
                <w:rFonts w:ascii="Times New Roman" w:hAnsi="Times New Roman" w:cs="Times New Roman"/>
                <w:color w:val="000000" w:themeColor="text1"/>
                <w:sz w:val="28"/>
                <w:szCs w:val="28"/>
              </w:rPr>
              <w:lastRenderedPageBreak/>
              <w:t xml:space="preserve"> - количество поступивших возражений в отношении акта контрольного мероприятия</w:t>
            </w:r>
            <w:r w:rsidR="000B22E3">
              <w:rPr>
                <w:rFonts w:ascii="Times New Roman" w:hAnsi="Times New Roman" w:cs="Times New Roman"/>
                <w:color w:val="000000" w:themeColor="text1"/>
                <w:sz w:val="28"/>
                <w:szCs w:val="28"/>
              </w:rPr>
              <w:t>;</w:t>
            </w:r>
            <w:r w:rsidRPr="00BD62AC">
              <w:rPr>
                <w:rFonts w:ascii="Times New Roman" w:hAnsi="Times New Roman" w:cs="Times New Roman"/>
                <w:color w:val="000000" w:themeColor="text1"/>
                <w:sz w:val="28"/>
                <w:szCs w:val="28"/>
              </w:rPr>
              <w:t xml:space="preserve"> </w:t>
            </w:r>
          </w:p>
          <w:p w14:paraId="38DC24D9" w14:textId="5564E127" w:rsidR="00143155" w:rsidRPr="00BD62AC" w:rsidRDefault="00143155" w:rsidP="00143155">
            <w:pPr>
              <w:jc w:val="both"/>
              <w:rPr>
                <w:rFonts w:ascii="Times New Roman" w:hAnsi="Times New Roman" w:cs="Times New Roman"/>
                <w:color w:val="000000" w:themeColor="text1"/>
                <w:sz w:val="28"/>
                <w:szCs w:val="28"/>
              </w:rPr>
            </w:pPr>
            <w:r w:rsidRPr="00BD62AC">
              <w:rPr>
                <w:rFonts w:ascii="Times New Roman" w:hAnsi="Times New Roman" w:cs="Times New Roman"/>
                <w:color w:val="000000" w:themeColor="text1"/>
                <w:sz w:val="28"/>
                <w:szCs w:val="28"/>
              </w:rPr>
              <w:t xml:space="preserve"> - количество выданных контрольным органом предписаний об устранении нарушений обязательных требований</w:t>
            </w:r>
            <w:r w:rsidR="000B22E3">
              <w:rPr>
                <w:rFonts w:ascii="Times New Roman" w:hAnsi="Times New Roman" w:cs="Times New Roman"/>
                <w:color w:val="000000" w:themeColor="text1"/>
                <w:sz w:val="28"/>
                <w:szCs w:val="28"/>
              </w:rPr>
              <w:t>;</w:t>
            </w:r>
          </w:p>
        </w:tc>
      </w:tr>
      <w:tr w:rsidR="00143155" w14:paraId="14650569" w14:textId="77777777" w:rsidTr="00143155">
        <w:trPr>
          <w:jc w:val="center"/>
        </w:trPr>
        <w:tc>
          <w:tcPr>
            <w:tcW w:w="706" w:type="dxa"/>
            <w:vAlign w:val="center"/>
          </w:tcPr>
          <w:p w14:paraId="3D5B49A8" w14:textId="54E1F739" w:rsidR="00143155" w:rsidRPr="00872EC6" w:rsidRDefault="00143155" w:rsidP="0014315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49</w:t>
            </w:r>
          </w:p>
        </w:tc>
        <w:tc>
          <w:tcPr>
            <w:tcW w:w="2878" w:type="dxa"/>
          </w:tcPr>
          <w:p w14:paraId="46BF68A9" w14:textId="210DFB5B"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С</w:t>
            </w:r>
            <w:r w:rsidRPr="00872EC6">
              <w:rPr>
                <w:rFonts w:ascii="Times New Roman" w:hAnsi="Times New Roman" w:cs="Times New Roman"/>
                <w:sz w:val="28"/>
                <w:szCs w:val="28"/>
              </w:rPr>
              <w:t>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tc>
        <w:tc>
          <w:tcPr>
            <w:tcW w:w="10862" w:type="dxa"/>
            <w:gridSpan w:val="2"/>
          </w:tcPr>
          <w:p w14:paraId="09DC058F" w14:textId="7D40BD6B" w:rsidR="00143155" w:rsidRPr="00BD62AC" w:rsidRDefault="00143155" w:rsidP="00143155">
            <w:pPr>
              <w:jc w:val="both"/>
              <w:rPr>
                <w:rFonts w:ascii="Times New Roman" w:hAnsi="Times New Roman" w:cs="Times New Roman"/>
                <w:color w:val="000000" w:themeColor="text1"/>
                <w:sz w:val="28"/>
                <w:szCs w:val="28"/>
              </w:rPr>
            </w:pPr>
            <w:r w:rsidRPr="00BD62AC">
              <w:rPr>
                <w:rFonts w:ascii="Times New Roman" w:hAnsi="Times New Roman" w:cs="Times New Roman"/>
                <w:color w:val="000000" w:themeColor="text1"/>
                <w:sz w:val="28"/>
                <w:szCs w:val="28"/>
              </w:rPr>
              <w:t>За отчетный период 2022 года</w:t>
            </w:r>
            <w:r w:rsidR="00613014" w:rsidRPr="00BD62AC">
              <w:rPr>
                <w:rFonts w:ascii="Times New Roman" w:hAnsi="Times New Roman" w:cs="Times New Roman"/>
                <w:color w:val="000000" w:themeColor="text1"/>
                <w:sz w:val="28"/>
                <w:szCs w:val="28"/>
              </w:rPr>
              <w:t xml:space="preserve"> были достигнуты следующие ключевые показатели</w:t>
            </w:r>
            <w:r w:rsidRPr="00BD62AC">
              <w:rPr>
                <w:rFonts w:ascii="Times New Roman" w:hAnsi="Times New Roman" w:cs="Times New Roman"/>
                <w:color w:val="000000" w:themeColor="text1"/>
                <w:sz w:val="28"/>
                <w:szCs w:val="28"/>
              </w:rPr>
              <w:t>:</w:t>
            </w:r>
          </w:p>
          <w:p w14:paraId="45E4CCDE" w14:textId="33EB1DD7" w:rsidR="00143155" w:rsidRPr="00BD62AC" w:rsidRDefault="00143155" w:rsidP="00143155">
            <w:pPr>
              <w:jc w:val="both"/>
              <w:rPr>
                <w:rFonts w:ascii="Times New Roman" w:hAnsi="Times New Roman" w:cs="Times New Roman"/>
                <w:color w:val="000000" w:themeColor="text1"/>
                <w:sz w:val="28"/>
                <w:szCs w:val="28"/>
              </w:rPr>
            </w:pPr>
            <w:r w:rsidRPr="00BD62AC">
              <w:rPr>
                <w:rFonts w:ascii="Times New Roman" w:hAnsi="Times New Roman" w:cs="Times New Roman"/>
                <w:color w:val="000000" w:themeColor="text1"/>
                <w:sz w:val="28"/>
                <w:szCs w:val="28"/>
              </w:rPr>
              <w:t xml:space="preserve"> - доля устраненных нарушений из числа выявленных нарушений составила – 79%</w:t>
            </w:r>
          </w:p>
          <w:p w14:paraId="7EAF338D" w14:textId="0873455F" w:rsidR="00143155" w:rsidRPr="00BD62AC" w:rsidRDefault="00143155" w:rsidP="00143155">
            <w:pPr>
              <w:jc w:val="both"/>
              <w:rPr>
                <w:rFonts w:ascii="Times New Roman" w:hAnsi="Times New Roman" w:cs="Times New Roman"/>
                <w:color w:val="000000" w:themeColor="text1"/>
                <w:sz w:val="28"/>
                <w:szCs w:val="28"/>
              </w:rPr>
            </w:pPr>
            <w:r w:rsidRPr="00BD62AC">
              <w:rPr>
                <w:rFonts w:ascii="Times New Roman" w:hAnsi="Times New Roman" w:cs="Times New Roman"/>
                <w:color w:val="000000" w:themeColor="text1"/>
                <w:sz w:val="28"/>
                <w:szCs w:val="28"/>
              </w:rPr>
              <w:t xml:space="preserve"> - доля обоснованных жалоб на действия (бездействия) органа муниципального контроля и (или) его должностного лица при проведении контрольных мероприятий составила – 0%.</w:t>
            </w:r>
          </w:p>
          <w:p w14:paraId="22C255DF" w14:textId="29BE99B2" w:rsidR="00143155" w:rsidRPr="00455C0A" w:rsidRDefault="00143155" w:rsidP="00143155">
            <w:pPr>
              <w:jc w:val="both"/>
              <w:rPr>
                <w:rFonts w:ascii="Times New Roman" w:hAnsi="Times New Roman" w:cs="Times New Roman"/>
                <w:color w:val="000000" w:themeColor="text1"/>
                <w:sz w:val="28"/>
                <w:szCs w:val="28"/>
              </w:rPr>
            </w:pPr>
          </w:p>
        </w:tc>
      </w:tr>
      <w:tr w:rsidR="00143155" w14:paraId="29732C25" w14:textId="77777777" w:rsidTr="00D87F84">
        <w:trPr>
          <w:jc w:val="center"/>
        </w:trPr>
        <w:tc>
          <w:tcPr>
            <w:tcW w:w="706" w:type="dxa"/>
            <w:vAlign w:val="center"/>
          </w:tcPr>
          <w:p w14:paraId="028D45DF" w14:textId="421DDE65" w:rsidR="00143155" w:rsidRPr="00DA6803" w:rsidRDefault="00143155" w:rsidP="00143155">
            <w:pPr>
              <w:jc w:val="center"/>
              <w:rPr>
                <w:rFonts w:ascii="Times New Roman" w:hAnsi="Times New Roman" w:cs="Times New Roman"/>
                <w:sz w:val="28"/>
                <w:szCs w:val="28"/>
                <w:lang w:val="en-US"/>
              </w:rPr>
            </w:pPr>
            <w:r>
              <w:rPr>
                <w:rFonts w:ascii="Times New Roman" w:hAnsi="Times New Roman" w:cs="Times New Roman"/>
                <w:sz w:val="28"/>
                <w:szCs w:val="28"/>
                <w:lang w:val="en-US"/>
              </w:rPr>
              <w:t>IV</w:t>
            </w:r>
          </w:p>
        </w:tc>
        <w:tc>
          <w:tcPr>
            <w:tcW w:w="13740" w:type="dxa"/>
            <w:gridSpan w:val="3"/>
          </w:tcPr>
          <w:p w14:paraId="5B56BBE5" w14:textId="7F791CD5" w:rsidR="00143155" w:rsidRPr="008E39A3" w:rsidRDefault="00143155" w:rsidP="00143155">
            <w:pPr>
              <w:jc w:val="center"/>
              <w:rPr>
                <w:rFonts w:ascii="Times New Roman" w:hAnsi="Times New Roman" w:cs="Times New Roman"/>
                <w:b/>
                <w:bCs/>
                <w:sz w:val="28"/>
                <w:szCs w:val="28"/>
              </w:rPr>
            </w:pPr>
            <w:r w:rsidRPr="008E39A3">
              <w:rPr>
                <w:rFonts w:ascii="Times New Roman" w:hAnsi="Times New Roman" w:cs="Times New Roman"/>
                <w:b/>
                <w:bCs/>
                <w:sz w:val="28"/>
                <w:szCs w:val="28"/>
              </w:rPr>
              <w:t>Финансовое и кадровое обеспечение государственного контроля (надзора), муниципального контроля</w:t>
            </w:r>
          </w:p>
        </w:tc>
      </w:tr>
      <w:tr w:rsidR="00143155" w14:paraId="5DB2D309" w14:textId="77777777" w:rsidTr="00143155">
        <w:trPr>
          <w:jc w:val="center"/>
        </w:trPr>
        <w:tc>
          <w:tcPr>
            <w:tcW w:w="706" w:type="dxa"/>
            <w:vAlign w:val="center"/>
          </w:tcPr>
          <w:p w14:paraId="42715F55" w14:textId="08BF9C03" w:rsidR="00143155" w:rsidRPr="000F1D74" w:rsidRDefault="00143155" w:rsidP="00143155">
            <w:pPr>
              <w:jc w:val="center"/>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0</w:t>
            </w:r>
          </w:p>
        </w:tc>
        <w:tc>
          <w:tcPr>
            <w:tcW w:w="2878" w:type="dxa"/>
          </w:tcPr>
          <w:p w14:paraId="1ED6E862" w14:textId="011775DB"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С</w:t>
            </w:r>
            <w:r w:rsidRPr="008E39A3">
              <w:rPr>
                <w:rFonts w:ascii="Times New Roman" w:hAnsi="Times New Roman" w:cs="Times New Roman"/>
                <w:sz w:val="28"/>
                <w:szCs w:val="28"/>
              </w:rPr>
              <w:t xml:space="preserve">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w:t>
            </w:r>
            <w:r w:rsidRPr="008E39A3">
              <w:rPr>
                <w:rFonts w:ascii="Times New Roman" w:hAnsi="Times New Roman" w:cs="Times New Roman"/>
                <w:sz w:val="28"/>
                <w:szCs w:val="28"/>
              </w:rPr>
              <w:lastRenderedPageBreak/>
              <w:t>выделение бюджетных средств, расходование бюджетных средств, в том числе в расчете на объем исполненных в отчетный период контрольных функций)</w:t>
            </w:r>
          </w:p>
        </w:tc>
        <w:tc>
          <w:tcPr>
            <w:tcW w:w="10862" w:type="dxa"/>
            <w:gridSpan w:val="2"/>
          </w:tcPr>
          <w:p w14:paraId="6EFC3CBB" w14:textId="409BA7E4"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Финансовое обеспечение исполнения функций по осуществлению муниципального контроля (надзора) осуществляется </w:t>
            </w:r>
            <w:r w:rsidR="00825C7B">
              <w:rPr>
                <w:rFonts w:ascii="Times New Roman" w:hAnsi="Times New Roman" w:cs="Times New Roman"/>
                <w:sz w:val="28"/>
                <w:szCs w:val="28"/>
              </w:rPr>
              <w:t>в соответствии с бюджетными обязательствами,</w:t>
            </w:r>
            <w:r>
              <w:rPr>
                <w:rFonts w:ascii="Times New Roman" w:hAnsi="Times New Roman" w:cs="Times New Roman"/>
                <w:sz w:val="28"/>
                <w:szCs w:val="28"/>
              </w:rPr>
              <w:t xml:space="preserve"> доведенными до Управления на очередной финансовый год</w:t>
            </w:r>
            <w:r w:rsidR="00613014">
              <w:rPr>
                <w:rFonts w:ascii="Times New Roman" w:hAnsi="Times New Roman" w:cs="Times New Roman"/>
                <w:sz w:val="28"/>
                <w:szCs w:val="28"/>
              </w:rPr>
              <w:t>.</w:t>
            </w:r>
          </w:p>
        </w:tc>
      </w:tr>
      <w:tr w:rsidR="00143155" w14:paraId="27A26AB3" w14:textId="77777777" w:rsidTr="00143155">
        <w:trPr>
          <w:jc w:val="center"/>
        </w:trPr>
        <w:tc>
          <w:tcPr>
            <w:tcW w:w="706" w:type="dxa"/>
            <w:vAlign w:val="center"/>
          </w:tcPr>
          <w:p w14:paraId="412B7071" w14:textId="1947EC14" w:rsidR="00143155" w:rsidRPr="008E39A3" w:rsidRDefault="00143155" w:rsidP="00143155">
            <w:pPr>
              <w:jc w:val="center"/>
              <w:rPr>
                <w:rFonts w:ascii="Times New Roman" w:hAnsi="Times New Roman" w:cs="Times New Roman"/>
                <w:sz w:val="28"/>
                <w:szCs w:val="28"/>
              </w:rPr>
            </w:pPr>
            <w:r>
              <w:rPr>
                <w:rFonts w:ascii="Times New Roman" w:hAnsi="Times New Roman" w:cs="Times New Roman"/>
                <w:sz w:val="28"/>
                <w:szCs w:val="28"/>
              </w:rPr>
              <w:t>51</w:t>
            </w:r>
          </w:p>
        </w:tc>
        <w:tc>
          <w:tcPr>
            <w:tcW w:w="2878" w:type="dxa"/>
          </w:tcPr>
          <w:p w14:paraId="3A85638A" w14:textId="36911CE1" w:rsidR="00143155" w:rsidRPr="009145B4" w:rsidRDefault="00143155" w:rsidP="00143155">
            <w:pPr>
              <w:rPr>
                <w:rFonts w:ascii="Times New Roman" w:hAnsi="Times New Roman" w:cs="Times New Roman"/>
                <w:sz w:val="28"/>
                <w:szCs w:val="28"/>
              </w:rPr>
            </w:pPr>
            <w:r>
              <w:rPr>
                <w:rFonts w:ascii="Times New Roman" w:hAnsi="Times New Roman" w:cs="Times New Roman"/>
                <w:sz w:val="28"/>
                <w:szCs w:val="28"/>
              </w:rPr>
              <w:t>Д</w:t>
            </w:r>
            <w:r w:rsidRPr="008E39A3">
              <w:rPr>
                <w:rFonts w:ascii="Times New Roman" w:hAnsi="Times New Roman" w:cs="Times New Roman"/>
                <w:sz w:val="28"/>
                <w:szCs w:val="28"/>
              </w:rPr>
              <w:t>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tc>
        <w:tc>
          <w:tcPr>
            <w:tcW w:w="10862" w:type="dxa"/>
            <w:gridSpan w:val="2"/>
          </w:tcPr>
          <w:p w14:paraId="6531B940" w14:textId="5055C390" w:rsidR="00143155" w:rsidRDefault="00143155" w:rsidP="00143155">
            <w:pPr>
              <w:jc w:val="both"/>
              <w:rPr>
                <w:rFonts w:ascii="Times New Roman" w:hAnsi="Times New Roman" w:cs="Times New Roman"/>
                <w:sz w:val="28"/>
                <w:szCs w:val="28"/>
              </w:rPr>
            </w:pPr>
            <w:r>
              <w:rPr>
                <w:rFonts w:ascii="Times New Roman" w:hAnsi="Times New Roman" w:cs="Times New Roman"/>
                <w:sz w:val="28"/>
                <w:szCs w:val="28"/>
              </w:rPr>
              <w:t>Общее количество сотрудников, осуществляющих в Управлении контроль в сфере благоустройства на территории МО «Город Псков» за отчетный период, состав</w:t>
            </w:r>
            <w:r w:rsidR="00613014">
              <w:rPr>
                <w:rFonts w:ascii="Times New Roman" w:hAnsi="Times New Roman" w:cs="Times New Roman"/>
                <w:sz w:val="28"/>
                <w:szCs w:val="28"/>
              </w:rPr>
              <w:t>ило</w:t>
            </w:r>
            <w:r>
              <w:rPr>
                <w:rFonts w:ascii="Times New Roman" w:hAnsi="Times New Roman" w:cs="Times New Roman"/>
                <w:sz w:val="28"/>
                <w:szCs w:val="28"/>
              </w:rPr>
              <w:t xml:space="preserve"> 4 человека. </w:t>
            </w:r>
          </w:p>
          <w:p w14:paraId="42E60FF7" w14:textId="65FB5738"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t>Отдел Управления осуществляющий контроль в сфере благоустройства</w:t>
            </w:r>
            <w:r w:rsidR="00825C7B">
              <w:rPr>
                <w:rFonts w:ascii="Times New Roman" w:hAnsi="Times New Roman" w:cs="Times New Roman"/>
                <w:sz w:val="28"/>
                <w:szCs w:val="28"/>
              </w:rPr>
              <w:t>,</w:t>
            </w:r>
            <w:r>
              <w:rPr>
                <w:rFonts w:ascii="Times New Roman" w:hAnsi="Times New Roman" w:cs="Times New Roman"/>
                <w:sz w:val="28"/>
                <w:szCs w:val="28"/>
              </w:rPr>
              <w:t xml:space="preserve"> укомплектован сотрудниками на 100 %.</w:t>
            </w:r>
          </w:p>
          <w:p w14:paraId="380B6159" w14:textId="10CD8DE6" w:rsidR="00143155" w:rsidRPr="004008D0" w:rsidRDefault="00143155" w:rsidP="00143155">
            <w:pPr>
              <w:jc w:val="both"/>
              <w:rPr>
                <w:rFonts w:ascii="Times New Roman" w:hAnsi="Times New Roman" w:cs="Times New Roman"/>
                <w:sz w:val="28"/>
                <w:szCs w:val="28"/>
              </w:rPr>
            </w:pPr>
          </w:p>
        </w:tc>
      </w:tr>
      <w:tr w:rsidR="00143155" w14:paraId="32438B75" w14:textId="77777777" w:rsidTr="00143155">
        <w:trPr>
          <w:jc w:val="center"/>
        </w:trPr>
        <w:tc>
          <w:tcPr>
            <w:tcW w:w="706" w:type="dxa"/>
            <w:vAlign w:val="center"/>
          </w:tcPr>
          <w:p w14:paraId="6747FC7F" w14:textId="285352E1" w:rsidR="00143155" w:rsidRDefault="00143155" w:rsidP="00143155">
            <w:pPr>
              <w:jc w:val="center"/>
              <w:rPr>
                <w:rFonts w:ascii="Times New Roman" w:hAnsi="Times New Roman" w:cs="Times New Roman"/>
                <w:sz w:val="28"/>
                <w:szCs w:val="28"/>
              </w:rPr>
            </w:pPr>
            <w:r>
              <w:rPr>
                <w:rFonts w:ascii="Times New Roman" w:hAnsi="Times New Roman" w:cs="Times New Roman"/>
                <w:sz w:val="28"/>
                <w:szCs w:val="28"/>
              </w:rPr>
              <w:t>52</w:t>
            </w:r>
          </w:p>
        </w:tc>
        <w:tc>
          <w:tcPr>
            <w:tcW w:w="2878" w:type="dxa"/>
          </w:tcPr>
          <w:p w14:paraId="4FAE7D7C" w14:textId="443E361B" w:rsidR="00143155" w:rsidRPr="008E39A3" w:rsidRDefault="00143155" w:rsidP="00143155">
            <w:pPr>
              <w:rPr>
                <w:rFonts w:ascii="Times New Roman" w:hAnsi="Times New Roman" w:cs="Times New Roman"/>
                <w:sz w:val="28"/>
                <w:szCs w:val="28"/>
              </w:rPr>
            </w:pPr>
            <w:r>
              <w:rPr>
                <w:rFonts w:ascii="Times New Roman" w:hAnsi="Times New Roman" w:cs="Times New Roman"/>
                <w:sz w:val="28"/>
                <w:szCs w:val="28"/>
              </w:rPr>
              <w:t>Сведения о квалификации работников, о мероприятиях по повышению квалификации работников</w:t>
            </w:r>
          </w:p>
        </w:tc>
        <w:tc>
          <w:tcPr>
            <w:tcW w:w="10862" w:type="dxa"/>
            <w:gridSpan w:val="2"/>
          </w:tcPr>
          <w:p w14:paraId="47701788" w14:textId="053C4142"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t>Все сотрудники Управления имеют высшее образование, имеют необходимую квалификацию и соответствуют требованиям, предъявляемым к должностям муниципальной службы, 2 муниципальных служащих прошли курсы повышения квалификации</w:t>
            </w:r>
            <w:r w:rsidR="00825C7B">
              <w:rPr>
                <w:rFonts w:ascii="Times New Roman" w:hAnsi="Times New Roman" w:cs="Times New Roman"/>
                <w:sz w:val="28"/>
                <w:szCs w:val="28"/>
              </w:rPr>
              <w:t xml:space="preserve">. </w:t>
            </w:r>
          </w:p>
        </w:tc>
      </w:tr>
      <w:tr w:rsidR="00143155" w14:paraId="7A9BE6F3" w14:textId="77777777" w:rsidTr="00143155">
        <w:trPr>
          <w:jc w:val="center"/>
        </w:trPr>
        <w:tc>
          <w:tcPr>
            <w:tcW w:w="706" w:type="dxa"/>
            <w:vAlign w:val="center"/>
          </w:tcPr>
          <w:p w14:paraId="528D6C76" w14:textId="3C6152C7" w:rsidR="00143155" w:rsidRDefault="00143155" w:rsidP="00143155">
            <w:pPr>
              <w:jc w:val="center"/>
              <w:rPr>
                <w:rFonts w:ascii="Times New Roman" w:hAnsi="Times New Roman" w:cs="Times New Roman"/>
                <w:sz w:val="28"/>
                <w:szCs w:val="28"/>
              </w:rPr>
            </w:pPr>
            <w:r>
              <w:rPr>
                <w:rFonts w:ascii="Times New Roman" w:hAnsi="Times New Roman" w:cs="Times New Roman"/>
                <w:sz w:val="28"/>
                <w:szCs w:val="28"/>
              </w:rPr>
              <w:lastRenderedPageBreak/>
              <w:t>53</w:t>
            </w:r>
          </w:p>
        </w:tc>
        <w:tc>
          <w:tcPr>
            <w:tcW w:w="2878" w:type="dxa"/>
          </w:tcPr>
          <w:p w14:paraId="1686DAD0" w14:textId="16653272" w:rsidR="00143155" w:rsidRPr="008E39A3" w:rsidRDefault="00143155" w:rsidP="00143155">
            <w:pPr>
              <w:rPr>
                <w:rFonts w:ascii="Times New Roman" w:hAnsi="Times New Roman" w:cs="Times New Roman"/>
                <w:sz w:val="28"/>
                <w:szCs w:val="28"/>
              </w:rPr>
            </w:pPr>
            <w:r>
              <w:rPr>
                <w:rFonts w:ascii="Times New Roman" w:hAnsi="Times New Roman" w:cs="Times New Roman"/>
                <w:sz w:val="28"/>
                <w:szCs w:val="28"/>
              </w:rPr>
              <w:t>Данные о средней нагрузки на 1 работника по фактически выполненному в отчетный период объемов функций по контролю</w:t>
            </w:r>
          </w:p>
        </w:tc>
        <w:tc>
          <w:tcPr>
            <w:tcW w:w="10862" w:type="dxa"/>
            <w:gridSpan w:val="2"/>
          </w:tcPr>
          <w:p w14:paraId="01269FAB" w14:textId="3AE65E4C" w:rsidR="00143155" w:rsidRDefault="00143155" w:rsidP="00143155">
            <w:pPr>
              <w:jc w:val="both"/>
              <w:rPr>
                <w:rFonts w:ascii="Times New Roman" w:hAnsi="Times New Roman" w:cs="Times New Roman"/>
                <w:sz w:val="28"/>
                <w:szCs w:val="28"/>
              </w:rPr>
            </w:pPr>
            <w:r>
              <w:rPr>
                <w:rFonts w:ascii="Times New Roman" w:hAnsi="Times New Roman" w:cs="Times New Roman"/>
                <w:sz w:val="28"/>
                <w:szCs w:val="28"/>
              </w:rPr>
              <w:t>Средняя нагрузка на 1 человека, фактически выполняющего функции по контролю (надзору), составляет 8-9 часов в день</w:t>
            </w:r>
            <w:r w:rsidR="00F67CC8">
              <w:rPr>
                <w:rFonts w:ascii="Times New Roman" w:hAnsi="Times New Roman" w:cs="Times New Roman"/>
                <w:sz w:val="28"/>
                <w:szCs w:val="28"/>
              </w:rPr>
              <w:t>.</w:t>
            </w:r>
            <w:r>
              <w:rPr>
                <w:rFonts w:ascii="Times New Roman" w:hAnsi="Times New Roman" w:cs="Times New Roman"/>
                <w:sz w:val="28"/>
                <w:szCs w:val="28"/>
              </w:rPr>
              <w:t xml:space="preserve"> Эта нагрузка учитывает подготовку необходимых документов для проведения контрольных(надзорных) мероприятий, подготовку отчетности, подготовку ответов на письменные обращения граждан и организаций, </w:t>
            </w:r>
            <w:r w:rsidR="00F12F58">
              <w:rPr>
                <w:rFonts w:ascii="Times New Roman" w:hAnsi="Times New Roman" w:cs="Times New Roman"/>
                <w:sz w:val="28"/>
                <w:szCs w:val="28"/>
              </w:rPr>
              <w:t>направления</w:t>
            </w:r>
            <w:r>
              <w:rPr>
                <w:rFonts w:ascii="Times New Roman" w:hAnsi="Times New Roman" w:cs="Times New Roman"/>
                <w:sz w:val="28"/>
                <w:szCs w:val="28"/>
              </w:rPr>
              <w:t xml:space="preserve"> </w:t>
            </w:r>
            <w:r w:rsidR="00F12F58">
              <w:rPr>
                <w:rFonts w:ascii="Times New Roman" w:hAnsi="Times New Roman" w:cs="Times New Roman"/>
                <w:sz w:val="28"/>
                <w:szCs w:val="28"/>
              </w:rPr>
              <w:t>рекомендаций с целью профилактики рисков причинения вреда охраняемым законам ценностям</w:t>
            </w:r>
            <w:r w:rsidR="00825C7B">
              <w:rPr>
                <w:rFonts w:ascii="Times New Roman" w:hAnsi="Times New Roman" w:cs="Times New Roman"/>
                <w:sz w:val="28"/>
                <w:szCs w:val="28"/>
              </w:rPr>
              <w:t>.</w:t>
            </w:r>
          </w:p>
          <w:p w14:paraId="48A3A0B6" w14:textId="40555CD9" w:rsidR="00F67CC8" w:rsidRDefault="00825C7B" w:rsidP="00143155">
            <w:pPr>
              <w:jc w:val="both"/>
              <w:rPr>
                <w:rFonts w:ascii="Times New Roman" w:hAnsi="Times New Roman" w:cs="Times New Roman"/>
                <w:sz w:val="28"/>
                <w:szCs w:val="28"/>
              </w:rPr>
            </w:pPr>
            <w:r>
              <w:rPr>
                <w:rFonts w:ascii="Times New Roman" w:hAnsi="Times New Roman" w:cs="Times New Roman"/>
                <w:sz w:val="28"/>
                <w:szCs w:val="28"/>
              </w:rPr>
              <w:t>В среднем одним сотрудником подготовлено 347 писем, выда</w:t>
            </w:r>
            <w:r w:rsidR="00F12F58">
              <w:rPr>
                <w:rFonts w:ascii="Times New Roman" w:hAnsi="Times New Roman" w:cs="Times New Roman"/>
                <w:sz w:val="28"/>
                <w:szCs w:val="28"/>
              </w:rPr>
              <w:t xml:space="preserve">но 207 рекомендаций, проведено 168 </w:t>
            </w:r>
            <w:r w:rsidR="00F12F58" w:rsidRPr="00A212DB">
              <w:rPr>
                <w:rFonts w:ascii="Times New Roman" w:hAnsi="Times New Roman" w:cs="Times New Roman"/>
                <w:color w:val="000000" w:themeColor="text1"/>
                <w:sz w:val="28"/>
                <w:szCs w:val="28"/>
              </w:rPr>
              <w:t>контрольны</w:t>
            </w:r>
            <w:r w:rsidR="00F12F58">
              <w:rPr>
                <w:rFonts w:ascii="Times New Roman" w:hAnsi="Times New Roman" w:cs="Times New Roman"/>
                <w:color w:val="000000" w:themeColor="text1"/>
                <w:sz w:val="28"/>
                <w:szCs w:val="28"/>
              </w:rPr>
              <w:t>х (надзорных)</w:t>
            </w:r>
            <w:r w:rsidR="00F12F58" w:rsidRPr="00A212DB">
              <w:rPr>
                <w:rFonts w:ascii="Times New Roman" w:hAnsi="Times New Roman" w:cs="Times New Roman"/>
                <w:color w:val="000000" w:themeColor="text1"/>
                <w:sz w:val="28"/>
                <w:szCs w:val="28"/>
              </w:rPr>
              <w:t xml:space="preserve"> мероприяти</w:t>
            </w:r>
            <w:r w:rsidR="00312850">
              <w:rPr>
                <w:rFonts w:ascii="Times New Roman" w:hAnsi="Times New Roman" w:cs="Times New Roman"/>
                <w:color w:val="000000" w:themeColor="text1"/>
                <w:sz w:val="28"/>
                <w:szCs w:val="28"/>
              </w:rPr>
              <w:t>я</w:t>
            </w:r>
            <w:r w:rsidR="00F67CC8">
              <w:rPr>
                <w:rFonts w:ascii="Times New Roman" w:hAnsi="Times New Roman" w:cs="Times New Roman"/>
                <w:color w:val="000000" w:themeColor="text1"/>
                <w:sz w:val="28"/>
                <w:szCs w:val="28"/>
              </w:rPr>
              <w:t xml:space="preserve">. Средняя нагрузка на 1 </w:t>
            </w:r>
            <w:r w:rsidR="0031309E">
              <w:rPr>
                <w:rFonts w:ascii="Times New Roman" w:hAnsi="Times New Roman" w:cs="Times New Roman"/>
                <w:color w:val="000000" w:themeColor="text1"/>
                <w:sz w:val="28"/>
                <w:szCs w:val="28"/>
              </w:rPr>
              <w:t>работника в</w:t>
            </w:r>
            <w:r w:rsidR="00F67CC8">
              <w:rPr>
                <w:rFonts w:ascii="Times New Roman" w:hAnsi="Times New Roman" w:cs="Times New Roman"/>
                <w:color w:val="000000" w:themeColor="text1"/>
                <w:sz w:val="28"/>
                <w:szCs w:val="28"/>
              </w:rPr>
              <w:t xml:space="preserve"> отчетном периоде составила 84,3 </w:t>
            </w:r>
            <w:proofErr w:type="spellStart"/>
            <w:r w:rsidR="00F67CC8">
              <w:rPr>
                <w:rFonts w:ascii="Times New Roman" w:hAnsi="Times New Roman" w:cs="Times New Roman"/>
                <w:color w:val="000000" w:themeColor="text1"/>
                <w:sz w:val="28"/>
                <w:szCs w:val="28"/>
              </w:rPr>
              <w:t>ед</w:t>
            </w:r>
            <w:proofErr w:type="spellEnd"/>
            <w:r w:rsidR="00F67CC8">
              <w:rPr>
                <w:rFonts w:ascii="Times New Roman" w:hAnsi="Times New Roman" w:cs="Times New Roman"/>
                <w:color w:val="000000" w:themeColor="text1"/>
                <w:sz w:val="28"/>
                <w:szCs w:val="28"/>
              </w:rPr>
              <w:t>/чел. Расчет осуществлен из отношения объема исполненных контрольных (надзорных) мероприятий (количество проведенных контрольных мероприятий, количество подготовленной отчетности, писем) к общей численности сотрудников отдела Управления.</w:t>
            </w:r>
          </w:p>
          <w:p w14:paraId="640DA5BB" w14:textId="41C825E2" w:rsidR="00825C7B" w:rsidRPr="004008D0" w:rsidRDefault="00825C7B" w:rsidP="00143155">
            <w:pPr>
              <w:jc w:val="both"/>
              <w:rPr>
                <w:rFonts w:ascii="Times New Roman" w:hAnsi="Times New Roman" w:cs="Times New Roman"/>
                <w:sz w:val="28"/>
                <w:szCs w:val="28"/>
              </w:rPr>
            </w:pPr>
          </w:p>
        </w:tc>
      </w:tr>
      <w:tr w:rsidR="00143155" w14:paraId="3F6E9C00" w14:textId="77777777" w:rsidTr="00143155">
        <w:trPr>
          <w:jc w:val="center"/>
        </w:trPr>
        <w:tc>
          <w:tcPr>
            <w:tcW w:w="706" w:type="dxa"/>
            <w:vAlign w:val="center"/>
          </w:tcPr>
          <w:p w14:paraId="3657A106" w14:textId="400D9C84" w:rsidR="00143155" w:rsidRDefault="00143155" w:rsidP="00143155">
            <w:pPr>
              <w:jc w:val="center"/>
              <w:rPr>
                <w:rFonts w:ascii="Times New Roman" w:hAnsi="Times New Roman" w:cs="Times New Roman"/>
                <w:sz w:val="28"/>
                <w:szCs w:val="28"/>
              </w:rPr>
            </w:pPr>
            <w:r>
              <w:rPr>
                <w:rFonts w:ascii="Times New Roman" w:hAnsi="Times New Roman" w:cs="Times New Roman"/>
                <w:sz w:val="28"/>
                <w:szCs w:val="28"/>
              </w:rPr>
              <w:t>54</w:t>
            </w:r>
          </w:p>
        </w:tc>
        <w:tc>
          <w:tcPr>
            <w:tcW w:w="2878" w:type="dxa"/>
          </w:tcPr>
          <w:p w14:paraId="5AC9280A" w14:textId="73D40FDC" w:rsidR="00143155" w:rsidRPr="008E39A3" w:rsidRDefault="00143155" w:rsidP="00143155">
            <w:pPr>
              <w:rPr>
                <w:rFonts w:ascii="Times New Roman" w:hAnsi="Times New Roman" w:cs="Times New Roman"/>
                <w:sz w:val="28"/>
                <w:szCs w:val="28"/>
              </w:rPr>
            </w:pPr>
            <w:r>
              <w:rPr>
                <w:rFonts w:ascii="Times New Roman" w:hAnsi="Times New Roman" w:cs="Times New Roman"/>
                <w:sz w:val="28"/>
                <w:szCs w:val="28"/>
              </w:rPr>
              <w:t>Численность экспертов, специалистов и представителей экспертных организаций, привлеченных при осуществлении государственного контроля (надзора), муниципального контроля</w:t>
            </w:r>
          </w:p>
        </w:tc>
        <w:tc>
          <w:tcPr>
            <w:tcW w:w="10862" w:type="dxa"/>
            <w:gridSpan w:val="2"/>
          </w:tcPr>
          <w:p w14:paraId="3299556A" w14:textId="5B508535"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t>За отчетный период эксперты, специалисты и представители экспертных организаций к работе Управления не привлекались</w:t>
            </w:r>
            <w:r w:rsidR="00F67CC8">
              <w:rPr>
                <w:rFonts w:ascii="Times New Roman" w:hAnsi="Times New Roman" w:cs="Times New Roman"/>
                <w:sz w:val="28"/>
                <w:szCs w:val="28"/>
              </w:rPr>
              <w:t>.</w:t>
            </w:r>
          </w:p>
        </w:tc>
      </w:tr>
      <w:tr w:rsidR="00143155" w14:paraId="65ACA093" w14:textId="77777777" w:rsidTr="00D87F84">
        <w:trPr>
          <w:jc w:val="center"/>
        </w:trPr>
        <w:tc>
          <w:tcPr>
            <w:tcW w:w="706" w:type="dxa"/>
            <w:vAlign w:val="center"/>
          </w:tcPr>
          <w:p w14:paraId="469E4815" w14:textId="062393BC" w:rsidR="00143155" w:rsidRPr="00CC7FD5" w:rsidRDefault="00143155" w:rsidP="00143155">
            <w:pPr>
              <w:jc w:val="center"/>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13740" w:type="dxa"/>
            <w:gridSpan w:val="3"/>
          </w:tcPr>
          <w:p w14:paraId="6BC7A909" w14:textId="5F84B98A" w:rsidR="00143155" w:rsidRPr="00FB38A7" w:rsidRDefault="00143155" w:rsidP="00143155">
            <w:pPr>
              <w:jc w:val="center"/>
              <w:rPr>
                <w:rFonts w:ascii="Times New Roman" w:hAnsi="Times New Roman" w:cs="Times New Roman"/>
                <w:b/>
                <w:bCs/>
                <w:sz w:val="28"/>
                <w:szCs w:val="28"/>
              </w:rPr>
            </w:pPr>
            <w:r w:rsidRPr="00FB38A7">
              <w:rPr>
                <w:rFonts w:ascii="Times New Roman" w:hAnsi="Times New Roman" w:cs="Times New Roman"/>
                <w:b/>
                <w:bCs/>
                <w:sz w:val="28"/>
                <w:szCs w:val="28"/>
              </w:rPr>
              <w:t>Выводы и предложения по итогам организации и осуществления вида контроля</w:t>
            </w:r>
          </w:p>
        </w:tc>
      </w:tr>
      <w:tr w:rsidR="00143155" w14:paraId="7BF15BF0" w14:textId="77777777" w:rsidTr="00143155">
        <w:trPr>
          <w:jc w:val="center"/>
        </w:trPr>
        <w:tc>
          <w:tcPr>
            <w:tcW w:w="706" w:type="dxa"/>
            <w:vAlign w:val="center"/>
          </w:tcPr>
          <w:p w14:paraId="3204DF5B" w14:textId="4E7F84A8" w:rsidR="00143155" w:rsidRDefault="00143155" w:rsidP="00143155">
            <w:pPr>
              <w:jc w:val="center"/>
              <w:rPr>
                <w:rFonts w:ascii="Times New Roman" w:hAnsi="Times New Roman" w:cs="Times New Roman"/>
                <w:sz w:val="28"/>
                <w:szCs w:val="28"/>
              </w:rPr>
            </w:pPr>
            <w:r>
              <w:rPr>
                <w:rFonts w:ascii="Times New Roman" w:hAnsi="Times New Roman" w:cs="Times New Roman"/>
                <w:sz w:val="28"/>
                <w:szCs w:val="28"/>
              </w:rPr>
              <w:t>55</w:t>
            </w:r>
          </w:p>
        </w:tc>
        <w:tc>
          <w:tcPr>
            <w:tcW w:w="2878" w:type="dxa"/>
          </w:tcPr>
          <w:p w14:paraId="7FF9746E" w14:textId="4B49935F" w:rsidR="00143155" w:rsidRPr="008E39A3" w:rsidRDefault="00143155" w:rsidP="00143155">
            <w:pPr>
              <w:rPr>
                <w:rFonts w:ascii="Times New Roman" w:hAnsi="Times New Roman" w:cs="Times New Roman"/>
                <w:sz w:val="28"/>
                <w:szCs w:val="28"/>
              </w:rPr>
            </w:pPr>
            <w:r>
              <w:rPr>
                <w:rFonts w:ascii="Times New Roman" w:hAnsi="Times New Roman" w:cs="Times New Roman"/>
                <w:sz w:val="28"/>
                <w:szCs w:val="28"/>
              </w:rPr>
              <w:t xml:space="preserve">Выводы и предложения по результатам </w:t>
            </w:r>
            <w:r>
              <w:rPr>
                <w:rFonts w:ascii="Times New Roman" w:hAnsi="Times New Roman" w:cs="Times New Roman"/>
                <w:sz w:val="28"/>
                <w:szCs w:val="28"/>
              </w:rPr>
              <w:lastRenderedPageBreak/>
              <w:t>осуществления государственного контроля (надзора), муниципального контроля в том числе планируемые на текущий год показатели его эффективности</w:t>
            </w:r>
          </w:p>
        </w:tc>
        <w:tc>
          <w:tcPr>
            <w:tcW w:w="10862" w:type="dxa"/>
            <w:gridSpan w:val="2"/>
          </w:tcPr>
          <w:p w14:paraId="436A1302" w14:textId="7349429E" w:rsidR="00143155" w:rsidRDefault="00143155" w:rsidP="00143155">
            <w:pPr>
              <w:jc w:val="both"/>
              <w:rPr>
                <w:rFonts w:ascii="Times New Roman" w:hAnsi="Times New Roman" w:cs="Times New Roman"/>
                <w:sz w:val="28"/>
                <w:szCs w:val="28"/>
              </w:rPr>
            </w:pPr>
            <w:r>
              <w:rPr>
                <w:rFonts w:ascii="Times New Roman" w:hAnsi="Times New Roman" w:cs="Times New Roman"/>
                <w:sz w:val="28"/>
                <w:szCs w:val="28"/>
              </w:rPr>
              <w:lastRenderedPageBreak/>
              <w:t>В 2022 году муниципальный контроль (надзор) в сфере благоустройства на территории муниципального образования «Город Псков» осуществля</w:t>
            </w:r>
            <w:r w:rsidR="0031309E">
              <w:rPr>
                <w:rFonts w:ascii="Times New Roman" w:hAnsi="Times New Roman" w:cs="Times New Roman"/>
                <w:sz w:val="28"/>
                <w:szCs w:val="28"/>
              </w:rPr>
              <w:t>л</w:t>
            </w:r>
            <w:r>
              <w:rPr>
                <w:rFonts w:ascii="Times New Roman" w:hAnsi="Times New Roman" w:cs="Times New Roman"/>
                <w:sz w:val="28"/>
                <w:szCs w:val="28"/>
              </w:rPr>
              <w:t xml:space="preserve">ся в соответствии с нормативно-правовой базой, контрольные полномочия реализованы в полном объеме. </w:t>
            </w:r>
          </w:p>
          <w:p w14:paraId="0C65D415" w14:textId="386A5E57" w:rsidR="00143155" w:rsidRDefault="00143155" w:rsidP="00143155">
            <w:pPr>
              <w:jc w:val="both"/>
              <w:rPr>
                <w:rFonts w:ascii="Times New Roman" w:hAnsi="Times New Roman" w:cs="Times New Roman"/>
                <w:sz w:val="28"/>
                <w:szCs w:val="28"/>
              </w:rPr>
            </w:pPr>
            <w:r>
              <w:rPr>
                <w:rFonts w:ascii="Times New Roman" w:hAnsi="Times New Roman" w:cs="Times New Roman"/>
                <w:sz w:val="28"/>
                <w:szCs w:val="28"/>
              </w:rPr>
              <w:lastRenderedPageBreak/>
              <w:t>Планируемые показатели на 2023 год:</w:t>
            </w:r>
          </w:p>
          <w:p w14:paraId="44F9E002" w14:textId="73D76C99" w:rsidR="00143155" w:rsidRPr="00223F82" w:rsidRDefault="00143155" w:rsidP="00143155">
            <w:pPr>
              <w:jc w:val="both"/>
              <w:rPr>
                <w:rFonts w:ascii="Times New Roman" w:hAnsi="Times New Roman" w:cs="Times New Roman"/>
                <w:sz w:val="28"/>
                <w:szCs w:val="28"/>
              </w:rPr>
            </w:pPr>
            <w:r>
              <w:rPr>
                <w:rFonts w:ascii="Times New Roman" w:hAnsi="Times New Roman" w:cs="Times New Roman"/>
                <w:sz w:val="28"/>
                <w:szCs w:val="28"/>
              </w:rPr>
              <w:t xml:space="preserve"> - устранение выявленных нарушений – 50%.</w:t>
            </w:r>
          </w:p>
          <w:p w14:paraId="06AB7D44" w14:textId="411317B8" w:rsidR="00143155" w:rsidRPr="004008D0" w:rsidRDefault="00143155" w:rsidP="00143155">
            <w:pPr>
              <w:jc w:val="both"/>
              <w:rPr>
                <w:rFonts w:ascii="Times New Roman" w:hAnsi="Times New Roman" w:cs="Times New Roman"/>
                <w:sz w:val="28"/>
                <w:szCs w:val="28"/>
              </w:rPr>
            </w:pPr>
            <w:r>
              <w:rPr>
                <w:rFonts w:ascii="Times New Roman" w:hAnsi="Times New Roman" w:cs="Times New Roman"/>
                <w:sz w:val="28"/>
                <w:szCs w:val="28"/>
              </w:rPr>
              <w:t xml:space="preserve"> - д</w:t>
            </w:r>
            <w:r w:rsidRPr="00223F82">
              <w:rPr>
                <w:rFonts w:ascii="Times New Roman" w:hAnsi="Times New Roman" w:cs="Times New Roman"/>
                <w:sz w:val="28"/>
                <w:szCs w:val="28"/>
              </w:rPr>
              <w:t xml:space="preserve">оля обоснованных жалоб на действия (бездействия) органа муниципального контроля и (или) его должностного лица при проведении контрольных мероприятий – </w:t>
            </w:r>
            <w:r>
              <w:rPr>
                <w:rFonts w:ascii="Times New Roman" w:hAnsi="Times New Roman" w:cs="Times New Roman"/>
                <w:sz w:val="28"/>
                <w:szCs w:val="28"/>
              </w:rPr>
              <w:t>5</w:t>
            </w:r>
            <w:r w:rsidRPr="00223F82">
              <w:rPr>
                <w:rFonts w:ascii="Times New Roman" w:hAnsi="Times New Roman" w:cs="Times New Roman"/>
                <w:sz w:val="28"/>
                <w:szCs w:val="28"/>
              </w:rPr>
              <w:t>%.</w:t>
            </w:r>
          </w:p>
        </w:tc>
      </w:tr>
      <w:tr w:rsidR="00143155" w14:paraId="23DA902A" w14:textId="77777777" w:rsidTr="00143155">
        <w:trPr>
          <w:jc w:val="center"/>
        </w:trPr>
        <w:tc>
          <w:tcPr>
            <w:tcW w:w="706" w:type="dxa"/>
            <w:vAlign w:val="center"/>
          </w:tcPr>
          <w:p w14:paraId="663D780B" w14:textId="62047132" w:rsidR="00143155" w:rsidRDefault="00143155" w:rsidP="00143155">
            <w:pPr>
              <w:jc w:val="center"/>
              <w:rPr>
                <w:rFonts w:ascii="Times New Roman" w:hAnsi="Times New Roman" w:cs="Times New Roman"/>
                <w:sz w:val="28"/>
                <w:szCs w:val="28"/>
              </w:rPr>
            </w:pPr>
            <w:r>
              <w:rPr>
                <w:rFonts w:ascii="Times New Roman" w:hAnsi="Times New Roman" w:cs="Times New Roman"/>
                <w:sz w:val="28"/>
                <w:szCs w:val="28"/>
              </w:rPr>
              <w:lastRenderedPageBreak/>
              <w:t>56</w:t>
            </w:r>
          </w:p>
        </w:tc>
        <w:tc>
          <w:tcPr>
            <w:tcW w:w="2878" w:type="dxa"/>
          </w:tcPr>
          <w:p w14:paraId="5F331CC7" w14:textId="36C82486" w:rsidR="00143155" w:rsidRPr="008E39A3" w:rsidRDefault="00143155" w:rsidP="00143155">
            <w:pPr>
              <w:rPr>
                <w:rFonts w:ascii="Times New Roman" w:hAnsi="Times New Roman" w:cs="Times New Roman"/>
                <w:sz w:val="28"/>
                <w:szCs w:val="28"/>
              </w:rPr>
            </w:pPr>
            <w:r>
              <w:rPr>
                <w:rFonts w:ascii="Times New Roman" w:hAnsi="Times New Roman" w:cs="Times New Roman"/>
                <w:sz w:val="28"/>
                <w:szCs w:val="28"/>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tc>
        <w:tc>
          <w:tcPr>
            <w:tcW w:w="10862" w:type="dxa"/>
            <w:gridSpan w:val="2"/>
          </w:tcPr>
          <w:p w14:paraId="325C8EAF" w14:textId="40B02D94" w:rsidR="00F12F58" w:rsidRPr="004008D0" w:rsidRDefault="007920E4" w:rsidP="007920E4">
            <w:pPr>
              <w:jc w:val="both"/>
              <w:rPr>
                <w:rFonts w:ascii="Times New Roman" w:hAnsi="Times New Roman" w:cs="Times New Roman"/>
                <w:sz w:val="28"/>
                <w:szCs w:val="28"/>
              </w:rPr>
            </w:pPr>
            <w:r w:rsidRPr="00CB4093">
              <w:rPr>
                <w:rFonts w:ascii="Times New Roman" w:eastAsia="Times New Roman" w:hAnsi="Times New Roman" w:cs="Times New Roman"/>
                <w:color w:val="000000"/>
                <w:sz w:val="28"/>
                <w:szCs w:val="28"/>
                <w:lang w:eastAsia="ru-RU"/>
              </w:rPr>
              <w:t xml:space="preserve">Организацию и </w:t>
            </w:r>
            <w:r w:rsidRPr="00F12F58">
              <w:rPr>
                <w:rFonts w:ascii="Times New Roman" w:eastAsia="Times New Roman" w:hAnsi="Times New Roman" w:cs="Times New Roman"/>
                <w:color w:val="000000"/>
                <w:sz w:val="28"/>
                <w:szCs w:val="28"/>
                <w:lang w:eastAsia="ru-RU"/>
              </w:rPr>
              <w:t>проведение контрольных (надзорных) мероприятий в сфере благоустройства</w:t>
            </w:r>
            <w:r w:rsidRPr="00CB4093">
              <w:rPr>
                <w:rFonts w:ascii="Times New Roman" w:eastAsia="Times New Roman" w:hAnsi="Times New Roman" w:cs="Times New Roman"/>
                <w:color w:val="000000"/>
                <w:sz w:val="28"/>
                <w:szCs w:val="28"/>
                <w:lang w:eastAsia="ru-RU"/>
              </w:rPr>
              <w:t xml:space="preserve"> следует исключить </w:t>
            </w:r>
            <w:r w:rsidR="00CB7E6D" w:rsidRPr="00CB4093">
              <w:rPr>
                <w:rFonts w:ascii="Times New Roman" w:eastAsia="Times New Roman" w:hAnsi="Times New Roman" w:cs="Times New Roman"/>
                <w:color w:val="000000"/>
                <w:sz w:val="28"/>
                <w:szCs w:val="28"/>
                <w:lang w:eastAsia="ru-RU"/>
              </w:rPr>
              <w:t>из сферы</w:t>
            </w:r>
            <w:r w:rsidRPr="00CB4093">
              <w:rPr>
                <w:rFonts w:ascii="Times New Roman" w:eastAsia="Times New Roman" w:hAnsi="Times New Roman" w:cs="Times New Roman"/>
                <w:color w:val="000000"/>
                <w:sz w:val="28"/>
                <w:szCs w:val="28"/>
                <w:lang w:eastAsia="ru-RU"/>
              </w:rPr>
              <w:t xml:space="preserve"> действия</w:t>
            </w:r>
            <w:r w:rsidRPr="00CB4093">
              <w:rPr>
                <w:rFonts w:ascii="Times New Roman" w:hAnsi="Times New Roman" w:cs="Times New Roman"/>
                <w:sz w:val="28"/>
                <w:szCs w:val="28"/>
              </w:rPr>
              <w:t xml:space="preserve"> федерального закона №248-ФЗ</w:t>
            </w:r>
            <w:r>
              <w:rPr>
                <w:rFonts w:ascii="Times New Roman" w:hAnsi="Times New Roman" w:cs="Times New Roman"/>
                <w:sz w:val="28"/>
                <w:szCs w:val="28"/>
              </w:rPr>
              <w:t>, в связи с тем, что проводимые профилактические мероприятия не приводят к ожидаемым результатам</w:t>
            </w:r>
            <w:r w:rsidR="00CB7E6D">
              <w:rPr>
                <w:rFonts w:ascii="Times New Roman" w:hAnsi="Times New Roman" w:cs="Times New Roman"/>
                <w:sz w:val="28"/>
                <w:szCs w:val="28"/>
              </w:rPr>
              <w:t xml:space="preserve">. </w:t>
            </w:r>
            <w:r w:rsidRPr="00104919">
              <w:rPr>
                <w:rFonts w:ascii="Times New Roman" w:hAnsi="Times New Roman" w:cs="Times New Roman"/>
                <w:sz w:val="28"/>
                <w:szCs w:val="28"/>
              </w:rPr>
              <w:t xml:space="preserve">Муниципальный контроль в сфере благоустройства является одним из инструментов </w:t>
            </w:r>
            <w:r>
              <w:rPr>
                <w:rFonts w:ascii="Times New Roman" w:hAnsi="Times New Roman" w:cs="Times New Roman"/>
                <w:sz w:val="28"/>
                <w:szCs w:val="28"/>
              </w:rPr>
              <w:t xml:space="preserve">оперативного </w:t>
            </w:r>
            <w:r w:rsidRPr="00104919">
              <w:rPr>
                <w:rFonts w:ascii="Times New Roman" w:hAnsi="Times New Roman" w:cs="Times New Roman"/>
                <w:sz w:val="28"/>
                <w:szCs w:val="28"/>
              </w:rPr>
              <w:t>наведения порядка на территории муниципального образования, однако при наличии явного нарушения более эффективным инструментом обеспечения порядка, а иногда и единственным, является возбуждение производства по делам об административных правонарушениях с последующим привлечением к административной ответственности.</w:t>
            </w:r>
            <w:r>
              <w:rPr>
                <w:rFonts w:ascii="Times New Roman" w:hAnsi="Times New Roman" w:cs="Times New Roman"/>
                <w:sz w:val="28"/>
                <w:szCs w:val="28"/>
              </w:rPr>
              <w:t xml:space="preserve"> Однако рамки муниципального контроля не позволяют оперативно решать</w:t>
            </w:r>
            <w:r w:rsidRPr="00104919">
              <w:rPr>
                <w:rFonts w:ascii="Times New Roman" w:hAnsi="Times New Roman" w:cs="Times New Roman"/>
                <w:sz w:val="28"/>
                <w:szCs w:val="28"/>
              </w:rPr>
              <w:t xml:space="preserve"> </w:t>
            </w:r>
            <w:r>
              <w:rPr>
                <w:rFonts w:ascii="Times New Roman" w:hAnsi="Times New Roman" w:cs="Times New Roman"/>
                <w:sz w:val="28"/>
                <w:szCs w:val="28"/>
              </w:rPr>
              <w:t>вопросы, ежедневно возникающие на территории муниципального образования в сфере благоустройства</w:t>
            </w:r>
            <w:r w:rsidRPr="00CB7E6D">
              <w:rPr>
                <w:rFonts w:ascii="Times New Roman" w:hAnsi="Times New Roman" w:cs="Times New Roman"/>
                <w:sz w:val="28"/>
                <w:szCs w:val="28"/>
              </w:rPr>
              <w:t>.</w:t>
            </w:r>
            <w:r w:rsidR="00CB7E6D" w:rsidRPr="00CB7E6D">
              <w:rPr>
                <w:rFonts w:ascii="Times New Roman" w:hAnsi="Times New Roman" w:cs="Times New Roman"/>
                <w:sz w:val="28"/>
                <w:szCs w:val="28"/>
              </w:rPr>
              <w:t xml:space="preserve"> П</w:t>
            </w:r>
            <w:r w:rsidR="00CB7E6D" w:rsidRPr="00CB7E6D">
              <w:rPr>
                <w:rFonts w:ascii="Times New Roman" w:hAnsi="Times New Roman" w:cs="Times New Roman"/>
                <w:sz w:val="28"/>
                <w:szCs w:val="28"/>
              </w:rPr>
              <w:t>о ряду случаев проведение контрольных (надзорных) мероприятий в рамках муниципального контроля в сфере благоустройства не представляется возможным, это касается, например парковки на зеленых зонах, несанкционированных свалок и т.д.</w:t>
            </w:r>
          </w:p>
        </w:tc>
      </w:tr>
      <w:tr w:rsidR="00143155" w14:paraId="447C216C" w14:textId="77777777" w:rsidTr="00143155">
        <w:trPr>
          <w:jc w:val="center"/>
        </w:trPr>
        <w:tc>
          <w:tcPr>
            <w:tcW w:w="706" w:type="dxa"/>
            <w:vAlign w:val="center"/>
          </w:tcPr>
          <w:p w14:paraId="64A290AA" w14:textId="0544C831" w:rsidR="00143155" w:rsidRDefault="00143155" w:rsidP="00143155">
            <w:pPr>
              <w:jc w:val="center"/>
              <w:rPr>
                <w:rFonts w:ascii="Times New Roman" w:hAnsi="Times New Roman" w:cs="Times New Roman"/>
                <w:sz w:val="28"/>
                <w:szCs w:val="28"/>
              </w:rPr>
            </w:pPr>
            <w:r>
              <w:rPr>
                <w:rFonts w:ascii="Times New Roman" w:hAnsi="Times New Roman" w:cs="Times New Roman"/>
                <w:sz w:val="28"/>
                <w:szCs w:val="28"/>
              </w:rPr>
              <w:t>57</w:t>
            </w:r>
          </w:p>
        </w:tc>
        <w:tc>
          <w:tcPr>
            <w:tcW w:w="2878" w:type="dxa"/>
          </w:tcPr>
          <w:p w14:paraId="4B94BF9F" w14:textId="1A0BCFA0" w:rsidR="00143155" w:rsidRPr="008E39A3" w:rsidRDefault="00143155" w:rsidP="00143155">
            <w:pPr>
              <w:rPr>
                <w:rFonts w:ascii="Times New Roman" w:hAnsi="Times New Roman" w:cs="Times New Roman"/>
                <w:sz w:val="28"/>
                <w:szCs w:val="28"/>
              </w:rPr>
            </w:pPr>
            <w:r>
              <w:rPr>
                <w:rFonts w:ascii="Times New Roman" w:hAnsi="Times New Roman" w:cs="Times New Roman"/>
                <w:sz w:val="28"/>
                <w:szCs w:val="28"/>
              </w:rPr>
              <w:t xml:space="preserve">Иные предложения, связанные с осуществлением государственного контроля (надзора) муниципального </w:t>
            </w:r>
            <w:r>
              <w:rPr>
                <w:rFonts w:ascii="Times New Roman" w:hAnsi="Times New Roman" w:cs="Times New Roman"/>
                <w:sz w:val="28"/>
                <w:szCs w:val="28"/>
              </w:rPr>
              <w:lastRenderedPageBreak/>
              <w:t>контроля направленные на повышения эффективности такого контроля (надзора) и сокращение административных ограничений в предпринимательской деятельности</w:t>
            </w:r>
          </w:p>
        </w:tc>
        <w:tc>
          <w:tcPr>
            <w:tcW w:w="10862" w:type="dxa"/>
            <w:gridSpan w:val="2"/>
          </w:tcPr>
          <w:p w14:paraId="232D9548" w14:textId="4A02245D" w:rsidR="00CB7E6D" w:rsidRDefault="00143155" w:rsidP="00CB7E6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11683718" w14:textId="08EA813B" w:rsidR="00E10BC9" w:rsidRDefault="00A443A5" w:rsidP="00143155">
            <w:pPr>
              <w:jc w:val="both"/>
              <w:rPr>
                <w:rFonts w:ascii="Times New Roman" w:hAnsi="Times New Roman" w:cs="Times New Roman"/>
                <w:sz w:val="28"/>
                <w:szCs w:val="28"/>
              </w:rPr>
            </w:pPr>
            <w:r>
              <w:rPr>
                <w:rFonts w:ascii="Times New Roman" w:hAnsi="Times New Roman" w:cs="Times New Roman"/>
                <w:sz w:val="28"/>
                <w:szCs w:val="28"/>
              </w:rPr>
              <w:t>В случае</w:t>
            </w:r>
            <w:r>
              <w:rPr>
                <w:rFonts w:ascii="Times New Roman" w:hAnsi="Times New Roman" w:cs="Times New Roman"/>
                <w:sz w:val="28"/>
                <w:szCs w:val="28"/>
              </w:rPr>
              <w:t xml:space="preserve"> невозможности </w:t>
            </w:r>
            <w:r w:rsidRPr="00CB4093">
              <w:rPr>
                <w:rFonts w:ascii="Times New Roman" w:eastAsia="Times New Roman" w:hAnsi="Times New Roman" w:cs="Times New Roman"/>
                <w:color w:val="000000"/>
                <w:sz w:val="28"/>
                <w:szCs w:val="28"/>
                <w:lang w:eastAsia="ru-RU"/>
              </w:rPr>
              <w:t>исключ</w:t>
            </w:r>
            <w:r>
              <w:rPr>
                <w:rFonts w:ascii="Times New Roman" w:eastAsia="Times New Roman" w:hAnsi="Times New Roman" w:cs="Times New Roman"/>
                <w:color w:val="000000"/>
                <w:sz w:val="28"/>
                <w:szCs w:val="28"/>
                <w:lang w:eastAsia="ru-RU"/>
              </w:rPr>
              <w:t>ения</w:t>
            </w:r>
            <w:r w:rsidRPr="00CB4093">
              <w:rPr>
                <w:rFonts w:ascii="Times New Roman" w:eastAsia="Times New Roman" w:hAnsi="Times New Roman" w:cs="Times New Roman"/>
                <w:color w:val="000000"/>
                <w:sz w:val="28"/>
                <w:szCs w:val="28"/>
                <w:lang w:eastAsia="ru-RU"/>
              </w:rPr>
              <w:t xml:space="preserve"> </w:t>
            </w:r>
            <w:r w:rsidR="00E10BC9">
              <w:rPr>
                <w:rFonts w:ascii="Times New Roman" w:hAnsi="Times New Roman" w:cs="Times New Roman"/>
                <w:sz w:val="28"/>
                <w:szCs w:val="28"/>
              </w:rPr>
              <w:t>м</w:t>
            </w:r>
            <w:r w:rsidR="00E10BC9" w:rsidRPr="00104919">
              <w:rPr>
                <w:rFonts w:ascii="Times New Roman" w:hAnsi="Times New Roman" w:cs="Times New Roman"/>
                <w:sz w:val="28"/>
                <w:szCs w:val="28"/>
              </w:rPr>
              <w:t>униципальн</w:t>
            </w:r>
            <w:r w:rsidR="00E10BC9">
              <w:rPr>
                <w:rFonts w:ascii="Times New Roman" w:hAnsi="Times New Roman" w:cs="Times New Roman"/>
                <w:sz w:val="28"/>
                <w:szCs w:val="28"/>
              </w:rPr>
              <w:t>ого</w:t>
            </w:r>
            <w:r w:rsidR="00E10BC9" w:rsidRPr="00104919">
              <w:rPr>
                <w:rFonts w:ascii="Times New Roman" w:hAnsi="Times New Roman" w:cs="Times New Roman"/>
                <w:sz w:val="28"/>
                <w:szCs w:val="28"/>
              </w:rPr>
              <w:t xml:space="preserve"> контрол</w:t>
            </w:r>
            <w:r w:rsidR="00E10BC9">
              <w:rPr>
                <w:rFonts w:ascii="Times New Roman" w:hAnsi="Times New Roman" w:cs="Times New Roman"/>
                <w:sz w:val="28"/>
                <w:szCs w:val="28"/>
              </w:rPr>
              <w:t>я</w:t>
            </w:r>
            <w:r w:rsidR="00E10BC9" w:rsidRPr="00104919">
              <w:rPr>
                <w:rFonts w:ascii="Times New Roman" w:hAnsi="Times New Roman" w:cs="Times New Roman"/>
                <w:sz w:val="28"/>
                <w:szCs w:val="28"/>
              </w:rPr>
              <w:t xml:space="preserve"> в сфере благоустройства </w:t>
            </w:r>
            <w:r w:rsidRPr="00CB4093">
              <w:rPr>
                <w:rFonts w:ascii="Times New Roman" w:eastAsia="Times New Roman" w:hAnsi="Times New Roman" w:cs="Times New Roman"/>
                <w:color w:val="000000"/>
                <w:sz w:val="28"/>
                <w:szCs w:val="28"/>
                <w:lang w:eastAsia="ru-RU"/>
              </w:rPr>
              <w:t>из сферы действия</w:t>
            </w:r>
            <w:r w:rsidRPr="00CB4093">
              <w:rPr>
                <w:rFonts w:ascii="Times New Roman" w:hAnsi="Times New Roman" w:cs="Times New Roman"/>
                <w:sz w:val="28"/>
                <w:szCs w:val="28"/>
              </w:rPr>
              <w:t xml:space="preserve"> федерального закона №248-ФЗ</w:t>
            </w:r>
            <w:r>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sz w:val="28"/>
                <w:szCs w:val="28"/>
              </w:rPr>
              <w:t>ледует рассмотреть вопрос о</w:t>
            </w:r>
            <w:r w:rsidR="00E10BC9">
              <w:rPr>
                <w:rFonts w:ascii="Times New Roman" w:hAnsi="Times New Roman" w:cs="Times New Roman"/>
                <w:sz w:val="28"/>
                <w:szCs w:val="28"/>
              </w:rPr>
              <w:t>б исключении физических лиц из-под действия указанного закона.</w:t>
            </w:r>
          </w:p>
          <w:p w14:paraId="017C4668" w14:textId="77777777" w:rsidR="00E10BC9" w:rsidRDefault="00E10BC9" w:rsidP="00143155">
            <w:pPr>
              <w:jc w:val="both"/>
              <w:rPr>
                <w:rFonts w:ascii="Times New Roman" w:hAnsi="Times New Roman" w:cs="Times New Roman"/>
                <w:sz w:val="28"/>
                <w:szCs w:val="28"/>
              </w:rPr>
            </w:pPr>
          </w:p>
          <w:p w14:paraId="1156A81D" w14:textId="276C6DFB" w:rsidR="00143155" w:rsidRPr="004008D0" w:rsidRDefault="00A443A5" w:rsidP="00143155">
            <w:pPr>
              <w:jc w:val="both"/>
              <w:rPr>
                <w:rFonts w:ascii="Times New Roman" w:hAnsi="Times New Roman" w:cs="Times New Roman"/>
                <w:sz w:val="28"/>
                <w:szCs w:val="28"/>
              </w:rPr>
            </w:pPr>
            <w:r>
              <w:rPr>
                <w:rFonts w:ascii="Times New Roman" w:hAnsi="Times New Roman" w:cs="Times New Roman"/>
                <w:sz w:val="28"/>
                <w:szCs w:val="28"/>
              </w:rPr>
              <w:t xml:space="preserve"> </w:t>
            </w:r>
          </w:p>
        </w:tc>
      </w:tr>
    </w:tbl>
    <w:p w14:paraId="055BE989" w14:textId="77777777" w:rsidR="009145B4" w:rsidRDefault="009145B4"/>
    <w:sectPr w:rsidR="009145B4" w:rsidSect="001C26EB">
      <w:pgSz w:w="16838" w:h="11906" w:orient="landscape"/>
      <w:pgMar w:top="1134" w:right="851"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E3989"/>
    <w:multiLevelType w:val="hybridMultilevel"/>
    <w:tmpl w:val="430EFCC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23C191D"/>
    <w:multiLevelType w:val="hybridMultilevel"/>
    <w:tmpl w:val="FEC46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E92285"/>
    <w:multiLevelType w:val="hybridMultilevel"/>
    <w:tmpl w:val="6AE087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53865200">
    <w:abstractNumId w:val="1"/>
  </w:num>
  <w:num w:numId="2" w16cid:durableId="1915167880">
    <w:abstractNumId w:val="2"/>
  </w:num>
  <w:num w:numId="3" w16cid:durableId="952328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B4"/>
    <w:rsid w:val="0000618D"/>
    <w:rsid w:val="00010C9A"/>
    <w:rsid w:val="00014A95"/>
    <w:rsid w:val="00016CAC"/>
    <w:rsid w:val="00026DA5"/>
    <w:rsid w:val="00036287"/>
    <w:rsid w:val="00057672"/>
    <w:rsid w:val="000747A5"/>
    <w:rsid w:val="00077E42"/>
    <w:rsid w:val="000B22E3"/>
    <w:rsid w:val="000C0422"/>
    <w:rsid w:val="000D617D"/>
    <w:rsid w:val="000F1D74"/>
    <w:rsid w:val="000F2686"/>
    <w:rsid w:val="00105781"/>
    <w:rsid w:val="0010646E"/>
    <w:rsid w:val="00107884"/>
    <w:rsid w:val="00121A2F"/>
    <w:rsid w:val="0014061D"/>
    <w:rsid w:val="00143155"/>
    <w:rsid w:val="0015524C"/>
    <w:rsid w:val="001749B8"/>
    <w:rsid w:val="0019356F"/>
    <w:rsid w:val="001B21F9"/>
    <w:rsid w:val="001C26EB"/>
    <w:rsid w:val="001C2C25"/>
    <w:rsid w:val="001F6E07"/>
    <w:rsid w:val="00223F82"/>
    <w:rsid w:val="00235F3A"/>
    <w:rsid w:val="00244673"/>
    <w:rsid w:val="00266F8E"/>
    <w:rsid w:val="00282B28"/>
    <w:rsid w:val="002A3626"/>
    <w:rsid w:val="002A52EA"/>
    <w:rsid w:val="002C67E5"/>
    <w:rsid w:val="002D4F8E"/>
    <w:rsid w:val="00312850"/>
    <w:rsid w:val="0031309E"/>
    <w:rsid w:val="003263E8"/>
    <w:rsid w:val="00326BDF"/>
    <w:rsid w:val="0034702B"/>
    <w:rsid w:val="00360CF6"/>
    <w:rsid w:val="003A1E2D"/>
    <w:rsid w:val="003A2C44"/>
    <w:rsid w:val="003C0EAC"/>
    <w:rsid w:val="003C598D"/>
    <w:rsid w:val="003F40CB"/>
    <w:rsid w:val="004008D0"/>
    <w:rsid w:val="00403ECB"/>
    <w:rsid w:val="00407F99"/>
    <w:rsid w:val="00422D8B"/>
    <w:rsid w:val="00425A0B"/>
    <w:rsid w:val="004277D5"/>
    <w:rsid w:val="00440258"/>
    <w:rsid w:val="00445796"/>
    <w:rsid w:val="00455C0A"/>
    <w:rsid w:val="00477D80"/>
    <w:rsid w:val="004859DE"/>
    <w:rsid w:val="004916CE"/>
    <w:rsid w:val="004925E9"/>
    <w:rsid w:val="00497DA7"/>
    <w:rsid w:val="004B0E9D"/>
    <w:rsid w:val="004C00C6"/>
    <w:rsid w:val="00516276"/>
    <w:rsid w:val="005215E9"/>
    <w:rsid w:val="00544BDF"/>
    <w:rsid w:val="005530DA"/>
    <w:rsid w:val="005562CB"/>
    <w:rsid w:val="00604BB7"/>
    <w:rsid w:val="00613014"/>
    <w:rsid w:val="006407C8"/>
    <w:rsid w:val="00642D66"/>
    <w:rsid w:val="00652EBC"/>
    <w:rsid w:val="00667732"/>
    <w:rsid w:val="00687044"/>
    <w:rsid w:val="006B0CCA"/>
    <w:rsid w:val="006D4E8A"/>
    <w:rsid w:val="006E035B"/>
    <w:rsid w:val="006E6B5C"/>
    <w:rsid w:val="00707ADB"/>
    <w:rsid w:val="00723787"/>
    <w:rsid w:val="00731B56"/>
    <w:rsid w:val="00732BBE"/>
    <w:rsid w:val="00732F21"/>
    <w:rsid w:val="00737AB3"/>
    <w:rsid w:val="0076315A"/>
    <w:rsid w:val="0076716B"/>
    <w:rsid w:val="0078120B"/>
    <w:rsid w:val="007900D1"/>
    <w:rsid w:val="007920E4"/>
    <w:rsid w:val="007A3C29"/>
    <w:rsid w:val="007A4998"/>
    <w:rsid w:val="007B1577"/>
    <w:rsid w:val="007B4DF7"/>
    <w:rsid w:val="007C36C8"/>
    <w:rsid w:val="007E0C96"/>
    <w:rsid w:val="00806FF5"/>
    <w:rsid w:val="008144B0"/>
    <w:rsid w:val="00825C7B"/>
    <w:rsid w:val="00860BF3"/>
    <w:rsid w:val="00870A23"/>
    <w:rsid w:val="00872EC6"/>
    <w:rsid w:val="00873E69"/>
    <w:rsid w:val="00894095"/>
    <w:rsid w:val="00895F94"/>
    <w:rsid w:val="008A78BF"/>
    <w:rsid w:val="008B008D"/>
    <w:rsid w:val="008C5B7C"/>
    <w:rsid w:val="008D7F41"/>
    <w:rsid w:val="008E39A3"/>
    <w:rsid w:val="00905816"/>
    <w:rsid w:val="009145B4"/>
    <w:rsid w:val="00940D2C"/>
    <w:rsid w:val="00956DE2"/>
    <w:rsid w:val="009D1425"/>
    <w:rsid w:val="009D3D9C"/>
    <w:rsid w:val="009D6496"/>
    <w:rsid w:val="009D6526"/>
    <w:rsid w:val="009E1FFD"/>
    <w:rsid w:val="009F4135"/>
    <w:rsid w:val="00A13A05"/>
    <w:rsid w:val="00A172FC"/>
    <w:rsid w:val="00A212DB"/>
    <w:rsid w:val="00A443A5"/>
    <w:rsid w:val="00A55D40"/>
    <w:rsid w:val="00A56AA0"/>
    <w:rsid w:val="00A6007B"/>
    <w:rsid w:val="00A86FBE"/>
    <w:rsid w:val="00AA1754"/>
    <w:rsid w:val="00AC0E15"/>
    <w:rsid w:val="00AC7DB7"/>
    <w:rsid w:val="00AD02EA"/>
    <w:rsid w:val="00AF5D41"/>
    <w:rsid w:val="00B44104"/>
    <w:rsid w:val="00B66EF7"/>
    <w:rsid w:val="00B75DA7"/>
    <w:rsid w:val="00B85337"/>
    <w:rsid w:val="00B87D34"/>
    <w:rsid w:val="00B9369E"/>
    <w:rsid w:val="00B93E74"/>
    <w:rsid w:val="00B9577B"/>
    <w:rsid w:val="00BA5C84"/>
    <w:rsid w:val="00BA6227"/>
    <w:rsid w:val="00BD62AC"/>
    <w:rsid w:val="00BF29AD"/>
    <w:rsid w:val="00BF30D3"/>
    <w:rsid w:val="00BF4EFC"/>
    <w:rsid w:val="00C07F19"/>
    <w:rsid w:val="00C25DC9"/>
    <w:rsid w:val="00C50F60"/>
    <w:rsid w:val="00C51AE9"/>
    <w:rsid w:val="00C92CB7"/>
    <w:rsid w:val="00CB4093"/>
    <w:rsid w:val="00CB7E6D"/>
    <w:rsid w:val="00CC7FD5"/>
    <w:rsid w:val="00CD4715"/>
    <w:rsid w:val="00CD6E83"/>
    <w:rsid w:val="00CE44A7"/>
    <w:rsid w:val="00CE4708"/>
    <w:rsid w:val="00CE4E34"/>
    <w:rsid w:val="00CF251A"/>
    <w:rsid w:val="00CF621E"/>
    <w:rsid w:val="00D07185"/>
    <w:rsid w:val="00D422B7"/>
    <w:rsid w:val="00D45C92"/>
    <w:rsid w:val="00D62F21"/>
    <w:rsid w:val="00D74D74"/>
    <w:rsid w:val="00D87F84"/>
    <w:rsid w:val="00DA12C1"/>
    <w:rsid w:val="00DA6803"/>
    <w:rsid w:val="00DB39EE"/>
    <w:rsid w:val="00DC6E06"/>
    <w:rsid w:val="00DE0188"/>
    <w:rsid w:val="00DE6CCC"/>
    <w:rsid w:val="00DF03C3"/>
    <w:rsid w:val="00DF4675"/>
    <w:rsid w:val="00E10139"/>
    <w:rsid w:val="00E10BC9"/>
    <w:rsid w:val="00E212EA"/>
    <w:rsid w:val="00E41556"/>
    <w:rsid w:val="00E62AE0"/>
    <w:rsid w:val="00E70A81"/>
    <w:rsid w:val="00EA3D26"/>
    <w:rsid w:val="00EA3DC1"/>
    <w:rsid w:val="00EA6D1D"/>
    <w:rsid w:val="00EB066B"/>
    <w:rsid w:val="00EB3717"/>
    <w:rsid w:val="00EC34CD"/>
    <w:rsid w:val="00EC6954"/>
    <w:rsid w:val="00ED2E41"/>
    <w:rsid w:val="00EE29BA"/>
    <w:rsid w:val="00EF065F"/>
    <w:rsid w:val="00F00CBD"/>
    <w:rsid w:val="00F12F58"/>
    <w:rsid w:val="00F15C59"/>
    <w:rsid w:val="00F50002"/>
    <w:rsid w:val="00F5585E"/>
    <w:rsid w:val="00F60D44"/>
    <w:rsid w:val="00F67CC8"/>
    <w:rsid w:val="00F75829"/>
    <w:rsid w:val="00F90F01"/>
    <w:rsid w:val="00FA227C"/>
    <w:rsid w:val="00FB38A7"/>
    <w:rsid w:val="00FE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B35E"/>
  <w15:chartTrackingRefBased/>
  <w15:docId w15:val="{5984AA17-5CE9-4DAA-9C90-A06A48F4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4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5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181731">
      <w:bodyDiv w:val="1"/>
      <w:marLeft w:val="0"/>
      <w:marRight w:val="0"/>
      <w:marTop w:val="0"/>
      <w:marBottom w:val="0"/>
      <w:divBdr>
        <w:top w:val="none" w:sz="0" w:space="0" w:color="auto"/>
        <w:left w:val="none" w:sz="0" w:space="0" w:color="auto"/>
        <w:bottom w:val="none" w:sz="0" w:space="0" w:color="auto"/>
        <w:right w:val="none" w:sz="0" w:space="0" w:color="auto"/>
      </w:divBdr>
      <w:divsChild>
        <w:div w:id="1037778313">
          <w:marLeft w:val="0"/>
          <w:marRight w:val="0"/>
          <w:marTop w:val="0"/>
          <w:marBottom w:val="0"/>
          <w:divBdr>
            <w:top w:val="none" w:sz="0" w:space="0" w:color="auto"/>
            <w:left w:val="none" w:sz="0" w:space="0" w:color="auto"/>
            <w:bottom w:val="none" w:sz="0" w:space="0" w:color="auto"/>
            <w:right w:val="none" w:sz="0" w:space="0" w:color="auto"/>
          </w:divBdr>
          <w:divsChild>
            <w:div w:id="660499712">
              <w:marLeft w:val="0"/>
              <w:marRight w:val="0"/>
              <w:marTop w:val="0"/>
              <w:marBottom w:val="0"/>
              <w:divBdr>
                <w:top w:val="none" w:sz="0" w:space="0" w:color="auto"/>
                <w:left w:val="none" w:sz="0" w:space="0" w:color="auto"/>
                <w:bottom w:val="none" w:sz="0" w:space="0" w:color="auto"/>
                <w:right w:val="none" w:sz="0" w:space="0" w:color="auto"/>
              </w:divBdr>
              <w:divsChild>
                <w:div w:id="13524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EE852-D507-4A44-BEF5-C1B7359C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32</Pages>
  <Words>3836</Words>
  <Characters>21866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8</cp:revision>
  <cp:lastPrinted>2023-01-30T07:21:00Z</cp:lastPrinted>
  <dcterms:created xsi:type="dcterms:W3CDTF">2023-01-27T12:42:00Z</dcterms:created>
  <dcterms:modified xsi:type="dcterms:W3CDTF">2023-01-30T07:28:00Z</dcterms:modified>
</cp:coreProperties>
</file>