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82" w:rsidRDefault="00C649D6" w:rsidP="00FD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7AA" w:rsidRPr="00B727AA" w:rsidRDefault="00B727AA" w:rsidP="00B727AA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" cy="741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AA" w:rsidRPr="00B727AA" w:rsidRDefault="00B727AA" w:rsidP="00B727AA">
      <w:pPr>
        <w:tabs>
          <w:tab w:val="left" w:pos="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b/>
          <w:sz w:val="28"/>
          <w:szCs w:val="28"/>
        </w:rPr>
        <w:t>АДМИНИСТРАЦИЯ ГОРОДА ПСКОВА</w:t>
      </w:r>
    </w:p>
    <w:p w:rsidR="00B727AA" w:rsidRPr="00B727AA" w:rsidRDefault="00B727AA" w:rsidP="00B727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27AA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ГОРОДА ПСКОВА</w:t>
      </w:r>
    </w:p>
    <w:p w:rsidR="00B727AA" w:rsidRPr="00B727AA" w:rsidRDefault="00B727AA" w:rsidP="00B727AA">
      <w:pPr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jc w:val="center"/>
        <w:outlineLvl w:val="0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727AA">
        <w:rPr>
          <w:rFonts w:ascii="Times New Roman" w:hAnsi="Times New Roman" w:cs="Times New Roman"/>
          <w:b/>
          <w:spacing w:val="60"/>
          <w:sz w:val="28"/>
          <w:szCs w:val="28"/>
        </w:rPr>
        <w:t>ПРИКАЗ</w:t>
      </w:r>
    </w:p>
    <w:p w:rsidR="00B727AA" w:rsidRPr="00B727AA" w:rsidRDefault="00B727AA" w:rsidP="00B72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sz w:val="28"/>
          <w:szCs w:val="28"/>
        </w:rPr>
        <w:t xml:space="preserve">от  ________№ </w:t>
      </w:r>
      <w:r w:rsidRPr="00B727AA">
        <w:rPr>
          <w:rFonts w:ascii="Times New Roman" w:hAnsi="Times New Roman" w:cs="Times New Roman"/>
          <w:sz w:val="28"/>
          <w:szCs w:val="28"/>
          <w:u w:val="single"/>
        </w:rPr>
        <w:t>01-05/</w:t>
      </w:r>
      <w:r w:rsidRPr="00B727AA">
        <w:rPr>
          <w:rFonts w:ascii="Times New Roman" w:hAnsi="Times New Roman" w:cs="Times New Roman"/>
          <w:sz w:val="28"/>
          <w:szCs w:val="28"/>
        </w:rPr>
        <w:t>___                                                               г. Псков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727AA" w:rsidRPr="00B727AA" w:rsidTr="00144D98">
        <w:tc>
          <w:tcPr>
            <w:tcW w:w="5000" w:type="pct"/>
          </w:tcPr>
          <w:p w:rsidR="00B727AA" w:rsidRPr="00B727AA" w:rsidRDefault="00B727AA" w:rsidP="00B727A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Приказ </w:t>
            </w:r>
            <w:r w:rsidRPr="00B727AA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по управлению муниципальным имуществом города Пскова</w:t>
            </w: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27.01.2017 №01-05/144 «О</w:t>
            </w: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Pr="00B7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нормативных затрат на обеспечение функций Комитета по управлению муниципальным имуществом города Пскова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B727AA" w:rsidRPr="00B727AA" w:rsidRDefault="00B727AA" w:rsidP="00B727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необходимостью корректировки</w:t>
      </w:r>
      <w:r w:rsidR="00AB5058">
        <w:rPr>
          <w:rFonts w:ascii="Times New Roman" w:hAnsi="Times New Roman" w:cs="Times New Roman"/>
          <w:sz w:val="28"/>
          <w:szCs w:val="28"/>
        </w:rPr>
        <w:t xml:space="preserve"> и добавлением 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B727AA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2B62E9">
        <w:rPr>
          <w:rFonts w:ascii="Times New Roman" w:hAnsi="Times New Roman" w:cs="Times New Roman"/>
          <w:sz w:val="28"/>
          <w:szCs w:val="28"/>
        </w:rPr>
        <w:t xml:space="preserve"> </w:t>
      </w:r>
      <w:r w:rsidRPr="00B727AA">
        <w:rPr>
          <w:rFonts w:ascii="Times New Roman" w:hAnsi="Times New Roman" w:cs="Times New Roman"/>
          <w:sz w:val="28"/>
          <w:szCs w:val="28"/>
        </w:rPr>
        <w:t>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 целях реализации постановления Администрации города Пскова от 30 декабря 2016 № 1821 «Об утверждении Правил о</w:t>
      </w:r>
      <w:r w:rsidRPr="00B727AA">
        <w:rPr>
          <w:rFonts w:ascii="Times New Roman" w:hAnsi="Times New Roman" w:cs="Times New Roman"/>
          <w:bCs/>
          <w:sz w:val="28"/>
          <w:szCs w:val="28"/>
        </w:rPr>
        <w:t>пределения нормативных затрат на обеспечение функций органов</w:t>
      </w:r>
      <w:r w:rsidRPr="00B727AA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учреждения»,  </w:t>
      </w:r>
    </w:p>
    <w:p w:rsidR="00B727AA" w:rsidRPr="00B727AA" w:rsidRDefault="00B727AA" w:rsidP="00B72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sz w:val="28"/>
          <w:szCs w:val="28"/>
        </w:rPr>
        <w:t>ПРИКАЗЫВАЮ: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9495"/>
      </w:tblGrid>
      <w:tr w:rsidR="002B62E9" w:rsidRPr="00B727AA" w:rsidTr="001D7A9F">
        <w:tc>
          <w:tcPr>
            <w:tcW w:w="5000" w:type="pct"/>
          </w:tcPr>
          <w:p w:rsidR="002B62E9" w:rsidRPr="002B62E9" w:rsidRDefault="002B62E9" w:rsidP="00DA4E52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ind w:left="-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>нес</w:t>
            </w:r>
            <w:r w:rsidR="001D7A9F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в Приложение к приказу </w:t>
            </w:r>
            <w:r w:rsidRPr="002B62E9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по управлению муниципальным имуществом города Пскова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 от 27.01.2017 №01-05/144 «Об утверждении </w:t>
            </w:r>
            <w:r w:rsidRPr="002B6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нормативных затрат на обеспечение функций Комитета по управлению муниципальным имуществом города Пскова» </w:t>
            </w:r>
            <w:r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Нормативные затраты на обеспечение функций Комитета по управлению муниципальным имуществом города </w:t>
            </w:r>
            <w:r w:rsidRPr="002B6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Пскова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</w:p>
          <w:p w:rsidR="002B62E9" w:rsidRPr="00B727AA" w:rsidRDefault="002B62E9" w:rsidP="002F5CB4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Приложения к 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Нормативны</w:t>
            </w:r>
            <w:r w:rsidR="00DF387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затрат</w:t>
            </w:r>
            <w:r w:rsidR="00DF3879">
              <w:rPr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обеспечение функций Комитета по управлению муниципальным имуществом города </w:t>
            </w:r>
            <w:r w:rsidR="00DF3879" w:rsidRPr="002B6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№№</w:t>
            </w:r>
            <w:r w:rsidR="00243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C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51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5CB4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4A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4BF">
              <w:rPr>
                <w:rFonts w:ascii="Times New Roman" w:hAnsi="Times New Roman" w:cs="Times New Roman"/>
                <w:sz w:val="28"/>
                <w:szCs w:val="28"/>
              </w:rPr>
              <w:t>и 2</w:t>
            </w:r>
            <w:r w:rsidR="002F5C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3879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н</w:t>
            </w:r>
            <w:r w:rsidR="003C01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3879">
              <w:rPr>
                <w:rFonts w:ascii="Times New Roman" w:hAnsi="Times New Roman" w:cs="Times New Roman"/>
                <w:sz w:val="28"/>
                <w:szCs w:val="28"/>
              </w:rPr>
              <w:t xml:space="preserve">вой редакции, согласно приложению к настоящему </w:t>
            </w:r>
            <w:r w:rsidR="00AC54BF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</w:p>
        </w:tc>
      </w:tr>
    </w:tbl>
    <w:p w:rsidR="00B727AA" w:rsidRPr="00B727AA" w:rsidRDefault="00DA4E52" w:rsidP="001D7A9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Заместителю председателя Комитета по управлению муниципальным имуществом города Пскова 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Михайленко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С.А. в течение 5 рабочих дней со дня подписания настоящего Приказа </w:t>
      </w:r>
      <w:proofErr w:type="gramStart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 Приказ</w:t>
      </w:r>
      <w:proofErr w:type="gram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единой информационной системе в сфере закупок по адресу: 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zakupki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Настоящий Приказ вступает в силу с момента размещения в единой информационной системе в сфере закупок.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приказа оставляю за собой. 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95"/>
        <w:gridCol w:w="2226"/>
        <w:gridCol w:w="2374"/>
      </w:tblGrid>
      <w:tr w:rsidR="00B727AA" w:rsidRPr="00B727AA" w:rsidTr="00144D98">
        <w:tc>
          <w:tcPr>
            <w:tcW w:w="2578" w:type="pct"/>
          </w:tcPr>
          <w:p w:rsidR="00B727AA" w:rsidRPr="00B727AA" w:rsidRDefault="00AC54BF" w:rsidP="00AC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27AA" w:rsidRPr="00B727A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727AA" w:rsidRPr="00B727A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1172" w:type="pct"/>
          </w:tcPr>
          <w:p w:rsidR="00B727AA" w:rsidRPr="00B727AA" w:rsidRDefault="00B727AA" w:rsidP="0014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bottom"/>
          </w:tcPr>
          <w:p w:rsidR="00B727AA" w:rsidRPr="00B727AA" w:rsidRDefault="0025381A" w:rsidP="002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Кузнецова</w:t>
            </w:r>
          </w:p>
        </w:tc>
      </w:tr>
    </w:tbl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F5CB4" w:rsidRP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2F5CB4" w:rsidRP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F5CB4" w:rsidRPr="002F5CB4" w:rsidRDefault="002F5CB4" w:rsidP="002F5C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 xml:space="preserve">                                       к Нормативным затратам  на обеспечение функций </w:t>
      </w:r>
    </w:p>
    <w:p w:rsidR="002F5CB4" w:rsidRPr="002F5CB4" w:rsidRDefault="002F5CB4" w:rsidP="002F5CB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Комитета по управлению </w:t>
      </w:r>
      <w:proofErr w:type="gramStart"/>
      <w:r w:rsidRPr="002F5CB4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2F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CB4" w:rsidRPr="002F5CB4" w:rsidRDefault="002F5CB4" w:rsidP="002F5C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</w:t>
      </w:r>
    </w:p>
    <w:p w:rsidR="002F5CB4" w:rsidRPr="002F5CB4" w:rsidRDefault="002F5CB4" w:rsidP="002F5CB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5CB4" w:rsidRPr="002F5CB4" w:rsidRDefault="002F5CB4" w:rsidP="002F5CB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CB4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2F5CB4" w:rsidRPr="002F5CB4" w:rsidRDefault="002F5CB4" w:rsidP="002F5C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>обеспечения функций Комитета по управлению муниципальным имуществом города Пскова, применяемых при расчете нормативных затрат на приобретение</w:t>
      </w:r>
      <w:r w:rsidRPr="002F5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компьютеров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принтеров, МФУ,  иной оргтехники</w:t>
      </w:r>
      <w:r w:rsidRPr="002F5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запасных частей к ним </w:t>
      </w:r>
      <w:r w:rsidRPr="002F5CB4">
        <w:rPr>
          <w:rFonts w:ascii="Times New Roman" w:eastAsia="Calibri" w:hAnsi="Times New Roman" w:cs="Times New Roman"/>
          <w:sz w:val="28"/>
          <w:szCs w:val="28"/>
          <w:lang w:eastAsia="en-US"/>
        </w:rPr>
        <w:t>на год</w:t>
      </w:r>
    </w:p>
    <w:p w:rsidR="002F5CB4" w:rsidRPr="002F5CB4" w:rsidRDefault="002F5CB4" w:rsidP="002F5CB4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2F5CB4" w:rsidRPr="002F5CB4" w:rsidTr="002B4B43">
        <w:tc>
          <w:tcPr>
            <w:tcW w:w="4785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единиц*</w:t>
            </w:r>
          </w:p>
        </w:tc>
        <w:tc>
          <w:tcPr>
            <w:tcW w:w="2694" w:type="dxa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Предельная цена за 1 единицу</w:t>
            </w:r>
          </w:p>
        </w:tc>
      </w:tr>
      <w:tr w:rsidR="002F5CB4" w:rsidRPr="002F5CB4" w:rsidTr="002B4B43">
        <w:tc>
          <w:tcPr>
            <w:tcW w:w="4785" w:type="dxa"/>
            <w:shd w:val="clear" w:color="auto" w:fill="auto"/>
          </w:tcPr>
          <w:p w:rsidR="002F5CB4" w:rsidRPr="002F5CB4" w:rsidRDefault="002F5CB4" w:rsidP="00FD3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Аккумуляторная батарея к и</w:t>
            </w: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сточник</w:t>
            </w:r>
            <w:r w:rsidR="00FD3D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бесперебойного питания </w:t>
            </w:r>
            <w:r w:rsidR="00FD3D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ИБП</w:t>
            </w:r>
          </w:p>
        </w:tc>
        <w:tc>
          <w:tcPr>
            <w:tcW w:w="2127" w:type="dxa"/>
            <w:shd w:val="clear" w:color="auto" w:fill="auto"/>
          </w:tcPr>
          <w:p w:rsidR="002F5CB4" w:rsidRPr="002F5CB4" w:rsidRDefault="00FD3D65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4" w:type="dxa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7800,0  рублей</w:t>
            </w:r>
          </w:p>
        </w:tc>
      </w:tr>
      <w:tr w:rsidR="002F5CB4" w:rsidRPr="002F5CB4" w:rsidTr="002B4B43">
        <w:tc>
          <w:tcPr>
            <w:tcW w:w="4785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Компьютер в сборе (системный блок, системная плата, оперативная память, жесткий диск,, оптический накопитель, клавиатура, мышь, монитор) </w:t>
            </w:r>
            <w:r w:rsidR="00FD3D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или моноблок </w:t>
            </w: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предустановленным программным обеспечением.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</w:tcPr>
          <w:p w:rsidR="002F5CB4" w:rsidRPr="002F5CB4" w:rsidRDefault="00FD3D65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75000</w:t>
            </w:r>
            <w:r w:rsidR="002F5CB4"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 рублей</w:t>
            </w:r>
          </w:p>
        </w:tc>
      </w:tr>
      <w:tr w:rsidR="002F5CB4" w:rsidRPr="002F5CB4" w:rsidTr="002B4B43">
        <w:tc>
          <w:tcPr>
            <w:tcW w:w="4785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Многофункциональное устройство для печати, копирования и сканирования</w:t>
            </w:r>
          </w:p>
        </w:tc>
        <w:tc>
          <w:tcPr>
            <w:tcW w:w="2127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35000,0  рублей</w:t>
            </w:r>
          </w:p>
        </w:tc>
      </w:tr>
      <w:tr w:rsidR="002F5CB4" w:rsidRPr="002F5CB4" w:rsidTr="002B4B43">
        <w:tc>
          <w:tcPr>
            <w:tcW w:w="4785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Принтер лазерный</w:t>
            </w:r>
          </w:p>
        </w:tc>
        <w:tc>
          <w:tcPr>
            <w:tcW w:w="2127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11000,0  рублей </w:t>
            </w:r>
          </w:p>
        </w:tc>
      </w:tr>
      <w:tr w:rsidR="002F5CB4" w:rsidRPr="002F5CB4" w:rsidTr="002B4B43">
        <w:tc>
          <w:tcPr>
            <w:tcW w:w="4785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Коммутатор</w:t>
            </w:r>
          </w:p>
        </w:tc>
        <w:tc>
          <w:tcPr>
            <w:tcW w:w="2127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</w:tcPr>
          <w:p w:rsidR="002F5CB4" w:rsidRPr="002F5CB4" w:rsidRDefault="00FD3D65" w:rsidP="00FD3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2F5CB4"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000,0  рублей </w:t>
            </w:r>
          </w:p>
        </w:tc>
      </w:tr>
      <w:tr w:rsidR="002F5CB4" w:rsidRPr="002F5CB4" w:rsidTr="002B4B43">
        <w:trPr>
          <w:trHeight w:val="335"/>
        </w:trPr>
        <w:tc>
          <w:tcPr>
            <w:tcW w:w="4785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Факс</w:t>
            </w:r>
          </w:p>
        </w:tc>
        <w:tc>
          <w:tcPr>
            <w:tcW w:w="2127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6900 рублей</w:t>
            </w:r>
          </w:p>
        </w:tc>
      </w:tr>
      <w:tr w:rsidR="00FD3D65" w:rsidRPr="002F5CB4" w:rsidTr="002B4B43">
        <w:trPr>
          <w:trHeight w:val="335"/>
        </w:trPr>
        <w:tc>
          <w:tcPr>
            <w:tcW w:w="4785" w:type="dxa"/>
            <w:shd w:val="clear" w:color="auto" w:fill="auto"/>
          </w:tcPr>
          <w:p w:rsidR="00FD3D65" w:rsidRPr="002F5CB4" w:rsidRDefault="00FD3D65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Телефонный аппарат</w:t>
            </w:r>
          </w:p>
        </w:tc>
        <w:tc>
          <w:tcPr>
            <w:tcW w:w="2127" w:type="dxa"/>
            <w:shd w:val="clear" w:color="auto" w:fill="auto"/>
          </w:tcPr>
          <w:p w:rsidR="00FD3D65" w:rsidRPr="002F5CB4" w:rsidRDefault="00FD3D65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</w:tcPr>
          <w:p w:rsidR="00FD3D65" w:rsidRPr="002F5CB4" w:rsidRDefault="00FD3D65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3000,0 рублей</w:t>
            </w:r>
          </w:p>
        </w:tc>
      </w:tr>
      <w:tr w:rsidR="00FD3D65" w:rsidRPr="002F5CB4" w:rsidTr="002B4B43">
        <w:trPr>
          <w:trHeight w:val="335"/>
        </w:trPr>
        <w:tc>
          <w:tcPr>
            <w:tcW w:w="4785" w:type="dxa"/>
            <w:shd w:val="clear" w:color="auto" w:fill="auto"/>
          </w:tcPr>
          <w:p w:rsidR="00FD3D65" w:rsidRPr="002F5CB4" w:rsidRDefault="00FD3D65" w:rsidP="00E87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Блок питания к компьютеру</w:t>
            </w:r>
            <w:r w:rsidR="00E873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400 до 600 Вт</w:t>
            </w:r>
          </w:p>
        </w:tc>
        <w:tc>
          <w:tcPr>
            <w:tcW w:w="2127" w:type="dxa"/>
            <w:shd w:val="clear" w:color="auto" w:fill="auto"/>
          </w:tcPr>
          <w:p w:rsidR="00FD3D65" w:rsidRPr="002F5CB4" w:rsidRDefault="00FD3D65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</w:tcPr>
          <w:p w:rsidR="00FD3D65" w:rsidRPr="002F5CB4" w:rsidRDefault="00E87320" w:rsidP="00E87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  <w:r w:rsidR="00FD3D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 рублей</w:t>
            </w:r>
          </w:p>
        </w:tc>
      </w:tr>
    </w:tbl>
    <w:p w:rsidR="002F5CB4" w:rsidRPr="002F5CB4" w:rsidRDefault="002F5CB4" w:rsidP="002F5CB4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lastRenderedPageBreak/>
        <w:t>Потребность комитета определяется исходя из прекращения использования источников бесперебойного питания, компьютерной техники, клавиатур и манипуляторов к компьютерной технике, коммутаторов</w:t>
      </w:r>
      <w:r w:rsidR="00FD3D65">
        <w:rPr>
          <w:rFonts w:ascii="Times New Roman" w:hAnsi="Times New Roman" w:cs="Times New Roman"/>
          <w:sz w:val="28"/>
          <w:szCs w:val="28"/>
        </w:rPr>
        <w:t xml:space="preserve"> и иной оргтехники </w:t>
      </w:r>
      <w:r w:rsidRPr="002F5CB4">
        <w:rPr>
          <w:rFonts w:ascii="Times New Roman" w:hAnsi="Times New Roman" w:cs="Times New Roman"/>
          <w:sz w:val="28"/>
          <w:szCs w:val="28"/>
        </w:rPr>
        <w:t xml:space="preserve"> вследствие их морального или физического износа, но не более норматива, указанного в графе 2  приложения.</w:t>
      </w:r>
    </w:p>
    <w:p w:rsidR="002F5CB4" w:rsidRPr="002F5CB4" w:rsidRDefault="002F5CB4" w:rsidP="002F5CB4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5CB4" w:rsidRPr="002F5CB4" w:rsidRDefault="002F5CB4" w:rsidP="002F5CB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2F5CB4" w:rsidRPr="002F5CB4" w:rsidRDefault="002F5CB4" w:rsidP="002F5C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 xml:space="preserve">                                        к Нормативным затратам  на обеспечение функций </w:t>
      </w:r>
    </w:p>
    <w:p w:rsidR="002F5CB4" w:rsidRPr="002F5CB4" w:rsidRDefault="002F5CB4" w:rsidP="002F5CB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Комитета по управлению </w:t>
      </w:r>
      <w:proofErr w:type="gramStart"/>
      <w:r w:rsidRPr="002F5CB4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2F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CB4" w:rsidRPr="002F5CB4" w:rsidRDefault="002F5CB4" w:rsidP="00B81088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                   </w:t>
      </w:r>
    </w:p>
    <w:p w:rsidR="002F5CB4" w:rsidRPr="002F5CB4" w:rsidRDefault="002F5CB4" w:rsidP="002F5CB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5CB4" w:rsidRPr="002F5CB4" w:rsidRDefault="002F5CB4" w:rsidP="002F5CB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CB4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2F5CB4" w:rsidRPr="002F5CB4" w:rsidRDefault="002F5CB4" w:rsidP="002F5C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>обеспечения функций Комитета по управлению муниципальным имуществом города Пскова, применяемых при расчете нормативных затрат  на техническое обслуживание и регламентно-профилактический ремонт принтеров, многофункциональных устройств и копировальных аппаратов (оргтехники).</w:t>
      </w:r>
    </w:p>
    <w:p w:rsidR="002F5CB4" w:rsidRPr="002F5CB4" w:rsidRDefault="002F5CB4" w:rsidP="002F5C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2F5CB4" w:rsidRPr="002F5CB4" w:rsidTr="002B4B43">
        <w:tc>
          <w:tcPr>
            <w:tcW w:w="4785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работ </w:t>
            </w:r>
          </w:p>
        </w:tc>
        <w:tc>
          <w:tcPr>
            <w:tcW w:w="2127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единиц</w:t>
            </w:r>
          </w:p>
        </w:tc>
        <w:tc>
          <w:tcPr>
            <w:tcW w:w="2694" w:type="dxa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Предельная цена за 1 единицу</w:t>
            </w:r>
          </w:p>
        </w:tc>
      </w:tr>
      <w:tr w:rsidR="002F5CB4" w:rsidRPr="002F5CB4" w:rsidTr="002B4B43">
        <w:tc>
          <w:tcPr>
            <w:tcW w:w="4785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Техническое обслуживание ксерокса</w:t>
            </w:r>
          </w:p>
        </w:tc>
        <w:tc>
          <w:tcPr>
            <w:tcW w:w="2127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4" w:type="dxa"/>
          </w:tcPr>
          <w:p w:rsidR="002F5CB4" w:rsidRPr="002F5CB4" w:rsidRDefault="00FD3D65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2F5CB4"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00,0 рублей </w:t>
            </w:r>
            <w:r w:rsidR="00B81088"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</w:tr>
      <w:tr w:rsidR="002F5CB4" w:rsidRPr="002F5CB4" w:rsidTr="002B4B43">
        <w:tc>
          <w:tcPr>
            <w:tcW w:w="4785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Заправка ка</w:t>
            </w:r>
            <w:r w:rsidR="00B810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триджей</w:t>
            </w:r>
          </w:p>
        </w:tc>
        <w:tc>
          <w:tcPr>
            <w:tcW w:w="2127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694" w:type="dxa"/>
          </w:tcPr>
          <w:p w:rsidR="002F5CB4" w:rsidRPr="002F5CB4" w:rsidRDefault="00FD3D65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2F5CB4"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50,0 рублей 1 раз в квартал</w:t>
            </w:r>
          </w:p>
        </w:tc>
      </w:tr>
      <w:tr w:rsidR="002F5CB4" w:rsidRPr="002F5CB4" w:rsidTr="002B4B43">
        <w:tc>
          <w:tcPr>
            <w:tcW w:w="4785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Ремонт принтеров, МФУ и копировальных аппаратов</w:t>
            </w:r>
          </w:p>
        </w:tc>
        <w:tc>
          <w:tcPr>
            <w:tcW w:w="2127" w:type="dxa"/>
            <w:shd w:val="clear" w:color="auto" w:fill="auto"/>
          </w:tcPr>
          <w:p w:rsidR="002F5CB4" w:rsidRPr="002F5CB4" w:rsidRDefault="002F5CB4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94" w:type="dxa"/>
          </w:tcPr>
          <w:p w:rsidR="002F5CB4" w:rsidRPr="002F5CB4" w:rsidRDefault="00FD3D65" w:rsidP="002B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2F5CB4"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 рублей 1 раз в квартал</w:t>
            </w:r>
          </w:p>
        </w:tc>
      </w:tr>
    </w:tbl>
    <w:p w:rsidR="002F5CB4" w:rsidRPr="002F5CB4" w:rsidRDefault="002F5CB4" w:rsidP="002F5C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433E" w:rsidRPr="002F5CB4" w:rsidRDefault="002F5CB4" w:rsidP="008550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eastAsia="Calibri" w:hAnsi="Times New Roman" w:cs="Times New Roman"/>
          <w:sz w:val="28"/>
          <w:szCs w:val="28"/>
          <w:lang w:eastAsia="en-US"/>
        </w:rPr>
        <w:t>При определении затрат на техническое обслуживание и ремонт, применяется перечень работ по техническому обслуживанию и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F5CB4" w:rsidRP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>Приложение №26</w:t>
      </w:r>
    </w:p>
    <w:p w:rsidR="002F5CB4" w:rsidRPr="002F5CB4" w:rsidRDefault="002F5CB4" w:rsidP="002F5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lastRenderedPageBreak/>
        <w:t xml:space="preserve">к Нормативным затратам  на обеспечение функций </w:t>
      </w:r>
    </w:p>
    <w:p w:rsidR="002F5CB4" w:rsidRPr="002F5CB4" w:rsidRDefault="002F5CB4" w:rsidP="002F5CB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2F5CB4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2F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CB4" w:rsidRPr="002F5CB4" w:rsidRDefault="002F5CB4" w:rsidP="002F5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</w:t>
      </w:r>
    </w:p>
    <w:p w:rsidR="002F5CB4" w:rsidRPr="002F5CB4" w:rsidRDefault="002F5CB4" w:rsidP="002F5CB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5CB4" w:rsidRPr="002F5CB4" w:rsidRDefault="002F5CB4" w:rsidP="002F5CB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CB4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2F5CB4" w:rsidRPr="002F5CB4" w:rsidRDefault="002F5CB4" w:rsidP="002F5C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>обеспечения функций Комитета по управлению муниципальным имуществом города Пскова, применяемых при расчете нормативных затрат  на приобретение мебели</w:t>
      </w:r>
    </w:p>
    <w:p w:rsidR="002F5CB4" w:rsidRPr="002F5CB4" w:rsidRDefault="002F5CB4" w:rsidP="002F5C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828"/>
        <w:gridCol w:w="2551"/>
      </w:tblGrid>
      <w:tr w:rsidR="002F5CB4" w:rsidRPr="002F5CB4" w:rsidTr="002B4B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единиц*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Предельная цена за 1 единицу</w:t>
            </w:r>
          </w:p>
        </w:tc>
      </w:tr>
      <w:tr w:rsidR="002F5CB4" w:rsidRPr="002F5CB4" w:rsidTr="002B4B43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B4">
              <w:rPr>
                <w:rFonts w:ascii="Times New Roman" w:hAnsi="Times New Roman" w:cs="Times New Roman"/>
                <w:sz w:val="28"/>
                <w:szCs w:val="28"/>
              </w:rPr>
              <w:t>Рабочее место муниципальных служащих, занимающих старшую должность категории «В»</w:t>
            </w:r>
          </w:p>
        </w:tc>
      </w:tr>
      <w:tr w:rsidR="002F5CB4" w:rsidRPr="002F5CB4" w:rsidTr="002B4B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B4"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B4">
              <w:rPr>
                <w:rFonts w:ascii="Times New Roman" w:hAnsi="Times New Roman" w:cs="Times New Roman"/>
                <w:sz w:val="28"/>
                <w:szCs w:val="28"/>
              </w:rPr>
              <w:t>1 единица на 1 муниципального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B4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  <w:r w:rsidR="00B810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F5CB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B81088" w:rsidRPr="002F5CB4" w:rsidTr="008A2975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88" w:rsidRPr="002F5CB4" w:rsidRDefault="00B81088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для хранения архивных документов</w:t>
            </w:r>
          </w:p>
        </w:tc>
      </w:tr>
      <w:tr w:rsidR="00B81088" w:rsidRPr="002F5CB4" w:rsidTr="002B4B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88" w:rsidRPr="002F5CB4" w:rsidRDefault="00B81088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</w:t>
            </w:r>
            <w:r w:rsidR="00E62E0B">
              <w:rPr>
                <w:rFonts w:ascii="Times New Roman" w:hAnsi="Times New Roman" w:cs="Times New Roman"/>
                <w:sz w:val="28"/>
                <w:szCs w:val="28"/>
              </w:rPr>
              <w:t>, размер 2000*1000*300 мм, усиленные стойки, 6 полок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88" w:rsidRPr="002F5CB4" w:rsidRDefault="00B81088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единиц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88" w:rsidRPr="002F5CB4" w:rsidRDefault="00B81088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6100,0 рублей</w:t>
            </w:r>
          </w:p>
        </w:tc>
      </w:tr>
    </w:tbl>
    <w:p w:rsidR="002F5CB4" w:rsidRPr="002F5CB4" w:rsidRDefault="002F5CB4" w:rsidP="002F5C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CB4" w:rsidRPr="002F5CB4" w:rsidRDefault="002F5CB4" w:rsidP="002F5C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>*Потребность обеспечения Комитета мебелью определяется, исходя из прекращения использования имеющейся мебели вследствие ее физического износа, но не более норматива, указанного в графе 2 настоящего приложения.</w:t>
      </w:r>
    </w:p>
    <w:p w:rsidR="00DC0364" w:rsidRPr="002F5CB4" w:rsidRDefault="00D9136D">
      <w:pPr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>П</w:t>
      </w:r>
      <w:r w:rsidR="001D7A9F" w:rsidRPr="002F5CB4">
        <w:rPr>
          <w:rFonts w:ascii="Times New Roman" w:hAnsi="Times New Roman" w:cs="Times New Roman"/>
          <w:sz w:val="28"/>
          <w:szCs w:val="28"/>
        </w:rPr>
        <w:t>редседател</w:t>
      </w:r>
      <w:r w:rsidRPr="002F5CB4">
        <w:rPr>
          <w:rFonts w:ascii="Times New Roman" w:hAnsi="Times New Roman" w:cs="Times New Roman"/>
          <w:sz w:val="28"/>
          <w:szCs w:val="28"/>
        </w:rPr>
        <w:t>ь</w:t>
      </w:r>
      <w:r w:rsidR="001D7A9F" w:rsidRPr="002F5CB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D7A9F" w:rsidRPr="002F5CB4">
        <w:rPr>
          <w:rFonts w:ascii="Times New Roman" w:hAnsi="Times New Roman" w:cs="Times New Roman"/>
          <w:sz w:val="28"/>
          <w:szCs w:val="28"/>
        </w:rPr>
        <w:tab/>
      </w:r>
      <w:r w:rsidR="001D7A9F" w:rsidRPr="002F5CB4">
        <w:rPr>
          <w:rFonts w:ascii="Times New Roman" w:hAnsi="Times New Roman" w:cs="Times New Roman"/>
          <w:sz w:val="28"/>
          <w:szCs w:val="28"/>
        </w:rPr>
        <w:tab/>
      </w:r>
      <w:r w:rsidR="001D7A9F" w:rsidRPr="002F5CB4">
        <w:rPr>
          <w:rFonts w:ascii="Times New Roman" w:hAnsi="Times New Roman" w:cs="Times New Roman"/>
          <w:sz w:val="28"/>
          <w:szCs w:val="28"/>
        </w:rPr>
        <w:tab/>
      </w:r>
      <w:r w:rsidR="001D7A9F" w:rsidRPr="002F5CB4">
        <w:rPr>
          <w:rFonts w:ascii="Times New Roman" w:hAnsi="Times New Roman" w:cs="Times New Roman"/>
          <w:sz w:val="28"/>
          <w:szCs w:val="28"/>
        </w:rPr>
        <w:tab/>
      </w:r>
      <w:r w:rsidR="001D7A9F" w:rsidRPr="002F5CB4">
        <w:rPr>
          <w:rFonts w:ascii="Times New Roman" w:hAnsi="Times New Roman" w:cs="Times New Roman"/>
          <w:sz w:val="28"/>
          <w:szCs w:val="28"/>
        </w:rPr>
        <w:tab/>
      </w:r>
      <w:r w:rsidR="001D7A9F" w:rsidRPr="002F5CB4">
        <w:rPr>
          <w:rFonts w:ascii="Times New Roman" w:hAnsi="Times New Roman" w:cs="Times New Roman"/>
          <w:sz w:val="28"/>
          <w:szCs w:val="28"/>
        </w:rPr>
        <w:tab/>
      </w:r>
      <w:r w:rsidR="0005122A" w:rsidRPr="002F5CB4">
        <w:rPr>
          <w:rFonts w:ascii="Times New Roman" w:hAnsi="Times New Roman" w:cs="Times New Roman"/>
          <w:sz w:val="28"/>
          <w:szCs w:val="28"/>
        </w:rPr>
        <w:t>Е.В. Кузнецова</w:t>
      </w:r>
    </w:p>
    <w:sectPr w:rsidR="00DC0364" w:rsidRPr="002F5CB4" w:rsidSect="009A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828"/>
    <w:multiLevelType w:val="multilevel"/>
    <w:tmpl w:val="AE1270B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5F26230"/>
    <w:multiLevelType w:val="hybridMultilevel"/>
    <w:tmpl w:val="ABD4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82B7B"/>
    <w:multiLevelType w:val="hybridMultilevel"/>
    <w:tmpl w:val="BBF68496"/>
    <w:lvl w:ilvl="0" w:tplc="12302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470C19"/>
    <w:multiLevelType w:val="hybridMultilevel"/>
    <w:tmpl w:val="62C6DC9A"/>
    <w:lvl w:ilvl="0" w:tplc="E5C07EC2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A1517"/>
    <w:multiLevelType w:val="hybridMultilevel"/>
    <w:tmpl w:val="03729E20"/>
    <w:lvl w:ilvl="0" w:tplc="BEEE40A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11D38"/>
    <w:multiLevelType w:val="hybridMultilevel"/>
    <w:tmpl w:val="E73E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97E75"/>
    <w:multiLevelType w:val="multilevel"/>
    <w:tmpl w:val="AE1270B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97372"/>
    <w:multiLevelType w:val="hybridMultilevel"/>
    <w:tmpl w:val="B1408F6C"/>
    <w:lvl w:ilvl="0" w:tplc="39422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1F210B"/>
    <w:multiLevelType w:val="hybridMultilevel"/>
    <w:tmpl w:val="A64E8F2E"/>
    <w:lvl w:ilvl="0" w:tplc="611AA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643650"/>
    <w:multiLevelType w:val="multilevel"/>
    <w:tmpl w:val="AE1270B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D3582"/>
    <w:rsid w:val="000101B9"/>
    <w:rsid w:val="0005122A"/>
    <w:rsid w:val="000610EC"/>
    <w:rsid w:val="000B3D52"/>
    <w:rsid w:val="000C57F9"/>
    <w:rsid w:val="000D6CB2"/>
    <w:rsid w:val="00144D98"/>
    <w:rsid w:val="00150DE0"/>
    <w:rsid w:val="001624E2"/>
    <w:rsid w:val="0018655B"/>
    <w:rsid w:val="001A7AF8"/>
    <w:rsid w:val="001C2079"/>
    <w:rsid w:val="001C5DFD"/>
    <w:rsid w:val="001C7250"/>
    <w:rsid w:val="001D7A9F"/>
    <w:rsid w:val="001F3FAF"/>
    <w:rsid w:val="001F4880"/>
    <w:rsid w:val="00202A4D"/>
    <w:rsid w:val="002364BB"/>
    <w:rsid w:val="002438B7"/>
    <w:rsid w:val="0025381A"/>
    <w:rsid w:val="002A5D2D"/>
    <w:rsid w:val="002B62E9"/>
    <w:rsid w:val="002B7705"/>
    <w:rsid w:val="002E4667"/>
    <w:rsid w:val="002E5215"/>
    <w:rsid w:val="002F0363"/>
    <w:rsid w:val="002F5CB4"/>
    <w:rsid w:val="002F6BA3"/>
    <w:rsid w:val="00316201"/>
    <w:rsid w:val="00316C6A"/>
    <w:rsid w:val="00331978"/>
    <w:rsid w:val="00332BF5"/>
    <w:rsid w:val="00335B33"/>
    <w:rsid w:val="00343966"/>
    <w:rsid w:val="003460A2"/>
    <w:rsid w:val="0034757A"/>
    <w:rsid w:val="003561BA"/>
    <w:rsid w:val="003675DD"/>
    <w:rsid w:val="003A2210"/>
    <w:rsid w:val="003C0161"/>
    <w:rsid w:val="003D4731"/>
    <w:rsid w:val="00423496"/>
    <w:rsid w:val="00477191"/>
    <w:rsid w:val="004A51B7"/>
    <w:rsid w:val="004B7103"/>
    <w:rsid w:val="005653DE"/>
    <w:rsid w:val="00565491"/>
    <w:rsid w:val="00573D71"/>
    <w:rsid w:val="00574244"/>
    <w:rsid w:val="005768F7"/>
    <w:rsid w:val="005B298B"/>
    <w:rsid w:val="005E1F09"/>
    <w:rsid w:val="0060062A"/>
    <w:rsid w:val="00652933"/>
    <w:rsid w:val="0067683D"/>
    <w:rsid w:val="006D3F39"/>
    <w:rsid w:val="006E0BFE"/>
    <w:rsid w:val="006F3044"/>
    <w:rsid w:val="007220E6"/>
    <w:rsid w:val="007340D7"/>
    <w:rsid w:val="00754BAE"/>
    <w:rsid w:val="007635A8"/>
    <w:rsid w:val="00780959"/>
    <w:rsid w:val="007B2F55"/>
    <w:rsid w:val="007C54A5"/>
    <w:rsid w:val="007E7576"/>
    <w:rsid w:val="008533E2"/>
    <w:rsid w:val="00855089"/>
    <w:rsid w:val="00870E64"/>
    <w:rsid w:val="008A4744"/>
    <w:rsid w:val="008C3FF0"/>
    <w:rsid w:val="0094433E"/>
    <w:rsid w:val="0095750B"/>
    <w:rsid w:val="009A0217"/>
    <w:rsid w:val="009A6299"/>
    <w:rsid w:val="009B58C0"/>
    <w:rsid w:val="009B6A8F"/>
    <w:rsid w:val="00A61EFE"/>
    <w:rsid w:val="00AB5058"/>
    <w:rsid w:val="00AC3790"/>
    <w:rsid w:val="00AC54BF"/>
    <w:rsid w:val="00AC5873"/>
    <w:rsid w:val="00AE0675"/>
    <w:rsid w:val="00B12899"/>
    <w:rsid w:val="00B26564"/>
    <w:rsid w:val="00B727AA"/>
    <w:rsid w:val="00B81088"/>
    <w:rsid w:val="00B8413E"/>
    <w:rsid w:val="00BA2519"/>
    <w:rsid w:val="00BF1687"/>
    <w:rsid w:val="00BF17D4"/>
    <w:rsid w:val="00C01E17"/>
    <w:rsid w:val="00C214D7"/>
    <w:rsid w:val="00C649D6"/>
    <w:rsid w:val="00C92310"/>
    <w:rsid w:val="00C940D9"/>
    <w:rsid w:val="00D02A96"/>
    <w:rsid w:val="00D22648"/>
    <w:rsid w:val="00D5451B"/>
    <w:rsid w:val="00D7334E"/>
    <w:rsid w:val="00D9136D"/>
    <w:rsid w:val="00DA4E52"/>
    <w:rsid w:val="00DB7076"/>
    <w:rsid w:val="00DC0364"/>
    <w:rsid w:val="00DD4536"/>
    <w:rsid w:val="00DF3879"/>
    <w:rsid w:val="00E0381E"/>
    <w:rsid w:val="00E35A39"/>
    <w:rsid w:val="00E36BA8"/>
    <w:rsid w:val="00E5124E"/>
    <w:rsid w:val="00E62E0B"/>
    <w:rsid w:val="00E87320"/>
    <w:rsid w:val="00EA658A"/>
    <w:rsid w:val="00EC5D62"/>
    <w:rsid w:val="00F55FE4"/>
    <w:rsid w:val="00F7621B"/>
    <w:rsid w:val="00F8190F"/>
    <w:rsid w:val="00F93E54"/>
    <w:rsid w:val="00FC3E08"/>
    <w:rsid w:val="00FC466F"/>
    <w:rsid w:val="00FD231F"/>
    <w:rsid w:val="00FD3582"/>
    <w:rsid w:val="00FD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AA"/>
    <w:rPr>
      <w:rFonts w:ascii="Tahoma" w:hAnsi="Tahoma" w:cs="Tahoma"/>
      <w:sz w:val="16"/>
      <w:szCs w:val="16"/>
    </w:rPr>
  </w:style>
  <w:style w:type="paragraph" w:styleId="a5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6"/>
    <w:uiPriority w:val="99"/>
    <w:qFormat/>
    <w:rsid w:val="002B62E9"/>
    <w:pPr>
      <w:ind w:left="720"/>
      <w:contextualSpacing/>
    </w:pPr>
  </w:style>
  <w:style w:type="paragraph" w:styleId="a7">
    <w:name w:val="Body Text"/>
    <w:basedOn w:val="a"/>
    <w:link w:val="a8"/>
    <w:rsid w:val="00144D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144D98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5"/>
    <w:uiPriority w:val="99"/>
    <w:locked/>
    <w:rsid w:val="00F55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47EA5-E998-413F-B386-3533686F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2020-08-12T14:02:00Z</cp:lastPrinted>
  <dcterms:created xsi:type="dcterms:W3CDTF">2017-07-27T09:10:00Z</dcterms:created>
  <dcterms:modified xsi:type="dcterms:W3CDTF">2020-09-17T14:27:00Z</dcterms:modified>
</cp:coreProperties>
</file>